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34" w:rsidRPr="009869CE" w:rsidRDefault="002D2A34" w:rsidP="009869CE">
      <w:pPr>
        <w:jc w:val="center"/>
        <w:rPr>
          <w:rFonts w:ascii="Arial" w:hAnsi="Arial" w:cs="Arial"/>
          <w:b/>
          <w:sz w:val="52"/>
          <w:szCs w:val="52"/>
        </w:rPr>
      </w:pPr>
      <w:r>
        <w:rPr>
          <w:rFonts w:ascii="Arial" w:hAnsi="Arial" w:cs="Arial"/>
          <w:b/>
          <w:sz w:val="52"/>
          <w:szCs w:val="52"/>
        </w:rPr>
        <w:t xml:space="preserve">FINAL </w:t>
      </w:r>
      <w:r w:rsidRPr="009869CE">
        <w:rPr>
          <w:rFonts w:ascii="Arial" w:hAnsi="Arial" w:cs="Arial"/>
          <w:b/>
          <w:sz w:val="52"/>
          <w:szCs w:val="52"/>
        </w:rPr>
        <w:t>DRAFT</w:t>
      </w:r>
    </w:p>
    <w:p w:rsidR="002D2A34" w:rsidRPr="00A40546" w:rsidRDefault="002D2A34" w:rsidP="00F0037E">
      <w:pPr>
        <w:jc w:val="center"/>
        <w:rPr>
          <w:rFonts w:ascii="Arial" w:hAnsi="Arial" w:cs="Arial"/>
          <w:b/>
          <w:sz w:val="28"/>
          <w:szCs w:val="28"/>
          <w:u w:val="single"/>
        </w:rPr>
      </w:pPr>
      <w:r w:rsidRPr="00A40546">
        <w:rPr>
          <w:rFonts w:ascii="Arial" w:hAnsi="Arial" w:cs="Arial"/>
          <w:b/>
          <w:sz w:val="28"/>
          <w:szCs w:val="28"/>
          <w:u w:val="single"/>
        </w:rPr>
        <w:t>Community Facilities</w:t>
      </w:r>
      <w:r>
        <w:rPr>
          <w:rFonts w:ascii="Arial" w:hAnsi="Arial" w:cs="Arial"/>
          <w:b/>
          <w:sz w:val="28"/>
          <w:szCs w:val="28"/>
          <w:u w:val="single"/>
        </w:rPr>
        <w:t xml:space="preserve"> Report</w:t>
      </w:r>
    </w:p>
    <w:p w:rsidR="002D2A34" w:rsidRPr="003C23BF" w:rsidRDefault="002D2A34" w:rsidP="004D12FC">
      <w:pPr>
        <w:rPr>
          <w:rFonts w:ascii="Arial" w:hAnsi="Arial" w:cs="Arial"/>
          <w:b/>
          <w:sz w:val="28"/>
          <w:szCs w:val="28"/>
        </w:rPr>
      </w:pPr>
      <w:r>
        <w:rPr>
          <w:rFonts w:ascii="Arial" w:hAnsi="Arial" w:cs="Arial"/>
          <w:b/>
          <w:sz w:val="28"/>
          <w:szCs w:val="28"/>
        </w:rPr>
        <w:t xml:space="preserve">1. </w:t>
      </w:r>
      <w:r w:rsidRPr="003C23BF">
        <w:rPr>
          <w:rFonts w:ascii="Arial" w:hAnsi="Arial" w:cs="Arial"/>
          <w:b/>
          <w:sz w:val="28"/>
          <w:szCs w:val="28"/>
        </w:rPr>
        <w:t xml:space="preserve"> Neighbourhood Plan Vision</w:t>
      </w:r>
    </w:p>
    <w:p w:rsidR="002D2A34" w:rsidRPr="00DF7C89" w:rsidRDefault="002D2A34">
      <w:pPr>
        <w:rPr>
          <w:rFonts w:ascii="Arial" w:hAnsi="Arial" w:cs="Arial"/>
          <w:sz w:val="24"/>
          <w:szCs w:val="24"/>
        </w:rPr>
      </w:pPr>
      <w:r w:rsidRPr="00DF7C89">
        <w:rPr>
          <w:rFonts w:ascii="Arial" w:hAnsi="Arial" w:cs="Arial"/>
          <w:sz w:val="24"/>
          <w:szCs w:val="24"/>
        </w:rPr>
        <w:t xml:space="preserve">Northill Parish strives to be a thriving, safe, rural community that people are happy to live, work and relax in, both now and in the future.  </w:t>
      </w:r>
    </w:p>
    <w:p w:rsidR="002D2A34" w:rsidRPr="00DF7C89" w:rsidRDefault="002D2A34">
      <w:pPr>
        <w:rPr>
          <w:rFonts w:ascii="Arial" w:hAnsi="Arial" w:cs="Arial"/>
          <w:sz w:val="24"/>
          <w:szCs w:val="24"/>
        </w:rPr>
      </w:pPr>
      <w:r w:rsidRPr="00DF7C89">
        <w:rPr>
          <w:rFonts w:ascii="Arial" w:hAnsi="Arial" w:cs="Arial"/>
          <w:sz w:val="24"/>
          <w:szCs w:val="24"/>
        </w:rPr>
        <w:t xml:space="preserve">The community values the differing needs of existing and future residents and thei opinions in determining what is needed to enable them to benefit from living here.  </w:t>
      </w:r>
    </w:p>
    <w:p w:rsidR="002D2A34" w:rsidRDefault="002D2A34">
      <w:pPr>
        <w:rPr>
          <w:rFonts w:ascii="Arial" w:hAnsi="Arial" w:cs="Arial"/>
          <w:sz w:val="24"/>
          <w:szCs w:val="24"/>
        </w:rPr>
      </w:pPr>
      <w:r w:rsidRPr="00DF7C89">
        <w:rPr>
          <w:rFonts w:ascii="Arial" w:hAnsi="Arial" w:cs="Arial"/>
          <w:sz w:val="24"/>
          <w:szCs w:val="24"/>
        </w:rPr>
        <w:t>The c</w:t>
      </w:r>
      <w:r>
        <w:rPr>
          <w:rFonts w:ascii="Arial" w:hAnsi="Arial" w:cs="Arial"/>
          <w:sz w:val="24"/>
          <w:szCs w:val="24"/>
        </w:rPr>
        <w:t>ommunity aims to act to protect</w:t>
      </w:r>
      <w:r w:rsidRPr="00DF7C89">
        <w:rPr>
          <w:rFonts w:ascii="Arial" w:hAnsi="Arial" w:cs="Arial"/>
          <w:sz w:val="24"/>
          <w:szCs w:val="24"/>
        </w:rPr>
        <w:t xml:space="preserve"> its heritage</w:t>
      </w:r>
      <w:r>
        <w:rPr>
          <w:rFonts w:ascii="Arial" w:hAnsi="Arial" w:cs="Arial"/>
          <w:sz w:val="24"/>
          <w:szCs w:val="24"/>
        </w:rPr>
        <w:t xml:space="preserve"> </w:t>
      </w:r>
      <w:r w:rsidRPr="00DF7C89">
        <w:rPr>
          <w:rFonts w:ascii="Arial" w:hAnsi="Arial" w:cs="Arial"/>
          <w:sz w:val="24"/>
          <w:szCs w:val="24"/>
        </w:rPr>
        <w:t xml:space="preserve">environmental assets </w:t>
      </w:r>
      <w:r>
        <w:rPr>
          <w:rFonts w:ascii="Arial" w:hAnsi="Arial" w:cs="Arial"/>
          <w:sz w:val="24"/>
          <w:szCs w:val="24"/>
        </w:rPr>
        <w:t>and</w:t>
      </w:r>
      <w:r w:rsidRPr="00761751">
        <w:rPr>
          <w:rFonts w:ascii="Arial" w:hAnsi="Arial" w:cs="Arial"/>
          <w:color w:val="FF0000"/>
          <w:sz w:val="24"/>
          <w:szCs w:val="24"/>
        </w:rPr>
        <w:t xml:space="preserve"> </w:t>
      </w:r>
      <w:r w:rsidRPr="000C0DAE">
        <w:rPr>
          <w:rFonts w:ascii="Arial" w:hAnsi="Arial" w:cs="Arial"/>
          <w:sz w:val="24"/>
          <w:szCs w:val="24"/>
        </w:rPr>
        <w:t>unique character</w:t>
      </w:r>
      <w:r w:rsidRPr="00DF7C89">
        <w:rPr>
          <w:rFonts w:ascii="Arial" w:hAnsi="Arial" w:cs="Arial"/>
          <w:sz w:val="24"/>
          <w:szCs w:val="24"/>
        </w:rPr>
        <w:t xml:space="preserve"> whilst considering opportunities for reasonable growth to meet demonstrated local need</w:t>
      </w:r>
    </w:p>
    <w:p w:rsidR="002D2A34" w:rsidRDefault="002D2A34">
      <w:pPr>
        <w:rPr>
          <w:rFonts w:ascii="Arial" w:hAnsi="Arial" w:cs="Arial"/>
          <w:b/>
          <w:sz w:val="24"/>
          <w:szCs w:val="24"/>
        </w:rPr>
      </w:pPr>
      <w:r w:rsidRPr="00E73AEB">
        <w:rPr>
          <w:rFonts w:ascii="Arial" w:hAnsi="Arial" w:cs="Arial"/>
          <w:b/>
          <w:sz w:val="24"/>
          <w:szCs w:val="24"/>
        </w:rPr>
        <w:t>Vision Statements</w:t>
      </w:r>
    </w:p>
    <w:p w:rsidR="002D2A34" w:rsidRDefault="002D2A34" w:rsidP="00E73AEB">
      <w:pPr>
        <w:rPr>
          <w:rFonts w:ascii="Arial" w:hAnsi="Arial" w:cs="Arial"/>
          <w:sz w:val="24"/>
          <w:szCs w:val="24"/>
        </w:rPr>
      </w:pPr>
      <w:r w:rsidRPr="00E73AEB">
        <w:rPr>
          <w:rFonts w:ascii="Arial" w:hAnsi="Arial" w:cs="Arial"/>
          <w:sz w:val="24"/>
          <w:szCs w:val="24"/>
        </w:rPr>
        <w:t>Health and well being will be enhanced through the provision</w:t>
      </w:r>
      <w:r>
        <w:rPr>
          <w:rFonts w:ascii="Arial" w:hAnsi="Arial" w:cs="Arial"/>
          <w:sz w:val="24"/>
          <w:szCs w:val="24"/>
        </w:rPr>
        <w:t xml:space="preserve"> </w:t>
      </w:r>
      <w:r w:rsidRPr="00E73AEB">
        <w:rPr>
          <w:rFonts w:ascii="Arial" w:hAnsi="Arial" w:cs="Arial"/>
          <w:sz w:val="24"/>
          <w:szCs w:val="24"/>
        </w:rPr>
        <w:t>of additional community facilities for parishioners of all ages</w:t>
      </w:r>
      <w:r>
        <w:rPr>
          <w:rFonts w:ascii="Arial" w:hAnsi="Arial" w:cs="Arial"/>
          <w:sz w:val="24"/>
          <w:szCs w:val="24"/>
        </w:rPr>
        <w:t>.</w:t>
      </w:r>
    </w:p>
    <w:p w:rsidR="002D2A34" w:rsidRPr="00E73AEB" w:rsidRDefault="002D2A34">
      <w:pPr>
        <w:rPr>
          <w:rFonts w:ascii="Arial" w:hAnsi="Arial" w:cs="Arial"/>
          <w:sz w:val="24"/>
          <w:szCs w:val="24"/>
        </w:rPr>
      </w:pPr>
      <w:r w:rsidRPr="000C0DAE">
        <w:rPr>
          <w:rFonts w:ascii="Arial" w:hAnsi="Arial" w:cs="Arial"/>
          <w:sz w:val="24"/>
          <w:szCs w:val="24"/>
        </w:rPr>
        <w:t>The residential and amenity needs of young and older residents wanting to remain in the parish will be met</w:t>
      </w:r>
    </w:p>
    <w:p w:rsidR="002D2A34" w:rsidRPr="003C23BF" w:rsidRDefault="002D2A34">
      <w:pPr>
        <w:rPr>
          <w:rFonts w:ascii="Arial" w:hAnsi="Arial" w:cs="Arial"/>
          <w:b/>
          <w:sz w:val="28"/>
          <w:szCs w:val="28"/>
        </w:rPr>
      </w:pPr>
      <w:r>
        <w:rPr>
          <w:rFonts w:ascii="Arial" w:hAnsi="Arial" w:cs="Arial"/>
          <w:b/>
          <w:sz w:val="28"/>
          <w:szCs w:val="28"/>
        </w:rPr>
        <w:t xml:space="preserve">2. </w:t>
      </w:r>
      <w:r w:rsidRPr="003C23BF">
        <w:rPr>
          <w:rFonts w:ascii="Arial" w:hAnsi="Arial" w:cs="Arial"/>
          <w:b/>
          <w:sz w:val="28"/>
          <w:szCs w:val="28"/>
        </w:rPr>
        <w:t>Neighbourhood Plan Objectives</w:t>
      </w:r>
    </w:p>
    <w:p w:rsidR="002D2A34" w:rsidRPr="00C207FC" w:rsidRDefault="002D2A34" w:rsidP="00644289">
      <w:pPr>
        <w:pStyle w:val="ListParagraph"/>
        <w:numPr>
          <w:ilvl w:val="0"/>
          <w:numId w:val="18"/>
        </w:numPr>
        <w:rPr>
          <w:rFonts w:ascii="Arial" w:hAnsi="Arial" w:cs="Arial"/>
          <w:sz w:val="24"/>
          <w:szCs w:val="24"/>
        </w:rPr>
      </w:pPr>
      <w:r w:rsidRPr="00C172C1">
        <w:rPr>
          <w:rFonts w:ascii="Arial" w:hAnsi="Arial" w:cs="Arial"/>
          <w:b/>
          <w:sz w:val="24"/>
          <w:szCs w:val="24"/>
        </w:rPr>
        <w:t>CFO1.</w:t>
      </w:r>
      <w:r w:rsidRPr="00C207FC">
        <w:rPr>
          <w:rFonts w:ascii="Arial" w:hAnsi="Arial" w:cs="Arial"/>
          <w:sz w:val="24"/>
          <w:szCs w:val="24"/>
        </w:rPr>
        <w:t xml:space="preserve">  To identify community facilities as “assets” and encourage their use more widely to ensure their long-term sustainability </w:t>
      </w:r>
    </w:p>
    <w:p w:rsidR="002D2A34" w:rsidRPr="00C207FC" w:rsidRDefault="002D2A34" w:rsidP="00644289">
      <w:pPr>
        <w:pStyle w:val="ListParagraph"/>
        <w:numPr>
          <w:ilvl w:val="0"/>
          <w:numId w:val="18"/>
        </w:numPr>
        <w:rPr>
          <w:rFonts w:ascii="Arial" w:hAnsi="Arial" w:cs="Arial"/>
          <w:sz w:val="24"/>
          <w:szCs w:val="24"/>
        </w:rPr>
      </w:pPr>
      <w:r w:rsidRPr="00C172C1">
        <w:rPr>
          <w:rFonts w:ascii="Arial" w:hAnsi="Arial" w:cs="Arial"/>
          <w:b/>
          <w:sz w:val="24"/>
          <w:szCs w:val="24"/>
        </w:rPr>
        <w:t>CFO4.</w:t>
      </w:r>
      <w:r w:rsidRPr="00C207FC">
        <w:rPr>
          <w:rFonts w:ascii="Arial" w:hAnsi="Arial" w:cs="Arial"/>
          <w:sz w:val="24"/>
          <w:szCs w:val="24"/>
        </w:rPr>
        <w:t xml:space="preserve">  To encourage a range of play equipment that is suitable for all ages at existing sites.   </w:t>
      </w:r>
    </w:p>
    <w:p w:rsidR="002D2A34" w:rsidRDefault="002D2A34" w:rsidP="00644289">
      <w:pPr>
        <w:pStyle w:val="ListParagraph"/>
        <w:numPr>
          <w:ilvl w:val="0"/>
          <w:numId w:val="18"/>
        </w:numPr>
        <w:rPr>
          <w:rFonts w:ascii="Arial" w:hAnsi="Arial" w:cs="Arial"/>
          <w:sz w:val="24"/>
          <w:szCs w:val="24"/>
        </w:rPr>
      </w:pPr>
      <w:r w:rsidRPr="00C172C1">
        <w:rPr>
          <w:rFonts w:ascii="Arial" w:hAnsi="Arial" w:cs="Arial"/>
          <w:b/>
          <w:sz w:val="24"/>
          <w:szCs w:val="24"/>
        </w:rPr>
        <w:t>CFO5</w:t>
      </w:r>
      <w:r w:rsidRPr="00F0037E">
        <w:rPr>
          <w:rFonts w:ascii="Arial" w:hAnsi="Arial" w:cs="Arial"/>
          <w:sz w:val="24"/>
          <w:szCs w:val="24"/>
        </w:rPr>
        <w:t>. To identify new sites for play areas suitable for a range of play equipment for all ages where none currently exist.</w:t>
      </w:r>
    </w:p>
    <w:p w:rsidR="002D2A34" w:rsidRPr="00600BC6" w:rsidRDefault="002D2A34" w:rsidP="00644289">
      <w:pPr>
        <w:pStyle w:val="ListParagraph"/>
        <w:numPr>
          <w:ilvl w:val="0"/>
          <w:numId w:val="18"/>
        </w:numPr>
        <w:rPr>
          <w:rFonts w:ascii="Arial" w:hAnsi="Arial" w:cs="Arial"/>
          <w:sz w:val="24"/>
          <w:szCs w:val="24"/>
        </w:rPr>
      </w:pPr>
      <w:r w:rsidRPr="00C172C1">
        <w:rPr>
          <w:rFonts w:ascii="Arial" w:hAnsi="Arial" w:cs="Arial"/>
          <w:b/>
          <w:sz w:val="24"/>
          <w:szCs w:val="24"/>
        </w:rPr>
        <w:t>C</w:t>
      </w:r>
      <w:r>
        <w:rPr>
          <w:rFonts w:ascii="Arial" w:hAnsi="Arial" w:cs="Arial"/>
          <w:b/>
          <w:sz w:val="24"/>
          <w:szCs w:val="24"/>
        </w:rPr>
        <w:t>F</w:t>
      </w:r>
      <w:r w:rsidRPr="00C172C1">
        <w:rPr>
          <w:rFonts w:ascii="Arial" w:hAnsi="Arial" w:cs="Arial"/>
          <w:b/>
          <w:sz w:val="24"/>
          <w:szCs w:val="24"/>
        </w:rPr>
        <w:t>O7</w:t>
      </w:r>
      <w:r w:rsidRPr="00F0037E">
        <w:rPr>
          <w:rFonts w:ascii="Arial" w:hAnsi="Arial" w:cs="Arial"/>
          <w:sz w:val="24"/>
          <w:szCs w:val="24"/>
        </w:rPr>
        <w:t xml:space="preserve">. </w:t>
      </w:r>
      <w:r w:rsidRPr="00C207FC">
        <w:rPr>
          <w:rFonts w:ascii="Arial" w:hAnsi="Arial" w:cs="Arial"/>
          <w:sz w:val="24"/>
          <w:szCs w:val="24"/>
        </w:rPr>
        <w:t>To investigate</w:t>
      </w:r>
      <w:r w:rsidRPr="00F0037E">
        <w:rPr>
          <w:rFonts w:ascii="Arial" w:hAnsi="Arial" w:cs="Arial"/>
          <w:sz w:val="24"/>
          <w:szCs w:val="24"/>
        </w:rPr>
        <w:t xml:space="preserve"> the feasibility of an additional catering outlet for public use</w:t>
      </w:r>
      <w:r w:rsidRPr="00F0037E">
        <w:rPr>
          <w:b/>
        </w:rPr>
        <w:t xml:space="preserve"> </w:t>
      </w:r>
    </w:p>
    <w:p w:rsidR="002D2A34" w:rsidRDefault="002D2A34" w:rsidP="00600BC6">
      <w:pPr>
        <w:rPr>
          <w:rFonts w:ascii="Arial" w:hAnsi="Arial" w:cs="Arial"/>
          <w:b/>
          <w:sz w:val="28"/>
          <w:szCs w:val="28"/>
        </w:rPr>
      </w:pPr>
    </w:p>
    <w:p w:rsidR="002D2A34" w:rsidRPr="00600BC6" w:rsidRDefault="002D2A34" w:rsidP="00600BC6">
      <w:pPr>
        <w:rPr>
          <w:rFonts w:ascii="Arial" w:hAnsi="Arial" w:cs="Arial"/>
          <w:b/>
          <w:sz w:val="28"/>
          <w:szCs w:val="28"/>
        </w:rPr>
      </w:pPr>
      <w:r>
        <w:rPr>
          <w:rFonts w:ascii="Arial" w:hAnsi="Arial" w:cs="Arial"/>
          <w:b/>
          <w:sz w:val="28"/>
          <w:szCs w:val="28"/>
        </w:rPr>
        <w:t>3.</w:t>
      </w:r>
      <w:r w:rsidRPr="00600BC6">
        <w:rPr>
          <w:rFonts w:ascii="Arial" w:hAnsi="Arial" w:cs="Arial"/>
          <w:b/>
          <w:sz w:val="28"/>
          <w:szCs w:val="28"/>
        </w:rPr>
        <w:t xml:space="preserve"> </w:t>
      </w:r>
      <w:r>
        <w:rPr>
          <w:rFonts w:ascii="Arial" w:hAnsi="Arial" w:cs="Arial"/>
          <w:b/>
          <w:sz w:val="28"/>
          <w:szCs w:val="28"/>
        </w:rPr>
        <w:t>Introduction</w:t>
      </w:r>
    </w:p>
    <w:p w:rsidR="002D2A34" w:rsidRPr="008471D2" w:rsidRDefault="002D2A34" w:rsidP="00644289">
      <w:pPr>
        <w:pStyle w:val="ListParagraph"/>
        <w:numPr>
          <w:ilvl w:val="0"/>
          <w:numId w:val="16"/>
        </w:numPr>
        <w:rPr>
          <w:rFonts w:ascii="Arial" w:hAnsi="Arial" w:cs="Arial"/>
          <w:b/>
          <w:sz w:val="24"/>
          <w:szCs w:val="24"/>
        </w:rPr>
      </w:pPr>
      <w:r w:rsidRPr="008471D2">
        <w:rPr>
          <w:rFonts w:ascii="Arial" w:hAnsi="Arial" w:cs="Arial"/>
          <w:b/>
          <w:sz w:val="24"/>
          <w:szCs w:val="24"/>
        </w:rPr>
        <w:t>National perspective</w:t>
      </w:r>
    </w:p>
    <w:p w:rsidR="002D2A34" w:rsidRDefault="002D2A34" w:rsidP="00F020AA">
      <w:pPr>
        <w:spacing w:after="0" w:line="240" w:lineRule="auto"/>
        <w:rPr>
          <w:rFonts w:ascii="Arial" w:hAnsi="Arial" w:cs="Arial"/>
          <w:sz w:val="24"/>
          <w:szCs w:val="24"/>
          <w:u w:val="single"/>
        </w:rPr>
      </w:pPr>
    </w:p>
    <w:p w:rsidR="002D2A34" w:rsidRPr="00F020AA" w:rsidRDefault="002D2A34" w:rsidP="00F020AA">
      <w:pPr>
        <w:spacing w:after="0" w:line="240" w:lineRule="auto"/>
        <w:rPr>
          <w:rFonts w:ascii="Arial" w:hAnsi="Arial" w:cs="Arial"/>
          <w:sz w:val="24"/>
          <w:szCs w:val="24"/>
        </w:rPr>
      </w:pPr>
      <w:r w:rsidRPr="00F020AA">
        <w:rPr>
          <w:rFonts w:ascii="Arial" w:hAnsi="Arial" w:cs="Arial"/>
          <w:sz w:val="24"/>
          <w:szCs w:val="24"/>
        </w:rPr>
        <w:t xml:space="preserve">Promoting healthy communities National Planning Framework </w:t>
      </w:r>
      <w:r>
        <w:rPr>
          <w:rFonts w:ascii="Arial" w:hAnsi="Arial" w:cs="Arial"/>
          <w:sz w:val="24"/>
          <w:szCs w:val="24"/>
        </w:rPr>
        <w:t>(</w:t>
      </w:r>
      <w:r w:rsidRPr="00F020AA">
        <w:rPr>
          <w:rFonts w:ascii="Arial" w:hAnsi="Arial" w:cs="Arial"/>
          <w:sz w:val="24"/>
          <w:szCs w:val="24"/>
        </w:rPr>
        <w:t>2012</w:t>
      </w:r>
      <w:r>
        <w:rPr>
          <w:rFonts w:ascii="Arial" w:hAnsi="Arial" w:cs="Arial"/>
          <w:sz w:val="24"/>
          <w:szCs w:val="24"/>
        </w:rPr>
        <w:t>) covers community facilities in the following sections</w:t>
      </w:r>
    </w:p>
    <w:p w:rsidR="002D2A34" w:rsidRDefault="002D2A34" w:rsidP="00F020AA">
      <w:pPr>
        <w:spacing w:after="0" w:line="240" w:lineRule="auto"/>
        <w:rPr>
          <w:rFonts w:ascii="Arial" w:hAnsi="Arial" w:cs="Arial"/>
          <w:sz w:val="24"/>
          <w:szCs w:val="24"/>
        </w:rPr>
      </w:pPr>
    </w:p>
    <w:p w:rsidR="002D2A34" w:rsidRPr="005C1618" w:rsidRDefault="002D2A34" w:rsidP="00E77BDF">
      <w:pPr>
        <w:spacing w:after="0" w:line="240" w:lineRule="auto"/>
        <w:rPr>
          <w:rFonts w:ascii="Arial" w:hAnsi="Arial" w:cs="Arial"/>
          <w:i/>
          <w:sz w:val="24"/>
          <w:szCs w:val="24"/>
        </w:rPr>
      </w:pPr>
      <w:r>
        <w:rPr>
          <w:rFonts w:ascii="Arial" w:hAnsi="Arial" w:cs="Arial"/>
          <w:sz w:val="24"/>
          <w:szCs w:val="24"/>
        </w:rPr>
        <w:t>“</w:t>
      </w:r>
      <w:r w:rsidRPr="00F020AA">
        <w:rPr>
          <w:rFonts w:ascii="Arial" w:hAnsi="Arial" w:cs="Arial"/>
          <w:sz w:val="24"/>
          <w:szCs w:val="24"/>
        </w:rPr>
        <w:t>69</w:t>
      </w:r>
      <w:r w:rsidRPr="005C1618">
        <w:rPr>
          <w:rFonts w:ascii="Arial" w:hAnsi="Arial" w:cs="Arial"/>
          <w:i/>
          <w:sz w:val="24"/>
          <w:szCs w:val="24"/>
        </w:rPr>
        <w:t>. Planning policies and decisions, in turn, should aim to achieve places which promote:</w:t>
      </w:r>
    </w:p>
    <w:p w:rsidR="002D2A34" w:rsidRPr="005C1618" w:rsidRDefault="002D2A34" w:rsidP="00644289">
      <w:pPr>
        <w:numPr>
          <w:ilvl w:val="0"/>
          <w:numId w:val="14"/>
        </w:numPr>
        <w:spacing w:after="0" w:line="240" w:lineRule="auto"/>
        <w:rPr>
          <w:rFonts w:ascii="Arial" w:hAnsi="Arial" w:cs="Arial"/>
          <w:i/>
          <w:sz w:val="24"/>
          <w:szCs w:val="24"/>
        </w:rPr>
      </w:pPr>
      <w:r w:rsidRPr="005C1618">
        <w:rPr>
          <w:rFonts w:ascii="Arial" w:hAnsi="Arial" w:cs="Arial"/>
          <w:i/>
          <w:sz w:val="24"/>
          <w:szCs w:val="24"/>
        </w:rPr>
        <w:t>opportunities for meetings between members of the community who might not otherwise come into contact with each other, through mixed-use developments, strong neighbourhood centres and active street frontages which bring together those who work, live and play in the vicinity”</w:t>
      </w:r>
    </w:p>
    <w:p w:rsidR="002D2A34" w:rsidRPr="005C1618" w:rsidRDefault="002D2A34" w:rsidP="00F020AA">
      <w:pPr>
        <w:spacing w:after="0" w:line="240" w:lineRule="auto"/>
        <w:rPr>
          <w:rFonts w:ascii="Arial" w:hAnsi="Arial" w:cs="Arial"/>
          <w:i/>
          <w:sz w:val="24"/>
          <w:szCs w:val="24"/>
        </w:rPr>
      </w:pPr>
    </w:p>
    <w:p w:rsidR="002D2A34" w:rsidRPr="005C1618" w:rsidRDefault="002D2A34" w:rsidP="00F020AA">
      <w:pPr>
        <w:spacing w:after="0" w:line="240" w:lineRule="auto"/>
        <w:rPr>
          <w:rFonts w:ascii="Arial" w:hAnsi="Arial" w:cs="Arial"/>
          <w:i/>
          <w:sz w:val="24"/>
          <w:szCs w:val="24"/>
        </w:rPr>
      </w:pPr>
      <w:r w:rsidRPr="005C1618">
        <w:rPr>
          <w:rFonts w:ascii="Arial" w:hAnsi="Arial" w:cs="Arial"/>
          <w:i/>
          <w:sz w:val="24"/>
          <w:szCs w:val="24"/>
        </w:rPr>
        <w:t xml:space="preserve">“70. Planning policies and decisions should: plan positively for the provision and use of shared space, community facilities and other local services to </w:t>
      </w:r>
    </w:p>
    <w:p w:rsidR="002D2A34" w:rsidRPr="005C1618" w:rsidRDefault="002D2A34" w:rsidP="00644289">
      <w:pPr>
        <w:numPr>
          <w:ilvl w:val="0"/>
          <w:numId w:val="15"/>
        </w:numPr>
        <w:spacing w:after="0" w:line="240" w:lineRule="auto"/>
        <w:rPr>
          <w:rFonts w:ascii="Arial" w:hAnsi="Arial" w:cs="Arial"/>
          <w:i/>
          <w:sz w:val="24"/>
          <w:szCs w:val="24"/>
        </w:rPr>
      </w:pPr>
      <w:r w:rsidRPr="005C1618">
        <w:rPr>
          <w:rFonts w:ascii="Arial" w:hAnsi="Arial" w:cs="Arial"/>
          <w:i/>
          <w:sz w:val="24"/>
          <w:szCs w:val="24"/>
        </w:rPr>
        <w:t>enhance the sustainability of communities and residential environments;</w:t>
      </w:r>
    </w:p>
    <w:p w:rsidR="002D2A34" w:rsidRPr="005C1618" w:rsidRDefault="002D2A34" w:rsidP="00644289">
      <w:pPr>
        <w:numPr>
          <w:ilvl w:val="0"/>
          <w:numId w:val="15"/>
        </w:numPr>
        <w:spacing w:after="0" w:line="240" w:lineRule="auto"/>
        <w:rPr>
          <w:rFonts w:ascii="Arial" w:hAnsi="Arial" w:cs="Arial"/>
          <w:i/>
          <w:sz w:val="24"/>
          <w:szCs w:val="24"/>
        </w:rPr>
      </w:pPr>
      <w:r w:rsidRPr="005C1618">
        <w:rPr>
          <w:rFonts w:ascii="Arial" w:hAnsi="Arial" w:cs="Arial"/>
          <w:b/>
          <w:bCs/>
          <w:i/>
          <w:sz w:val="24"/>
          <w:szCs w:val="24"/>
        </w:rPr>
        <w:t xml:space="preserve"> </w:t>
      </w:r>
      <w:r w:rsidRPr="005C1618">
        <w:rPr>
          <w:rFonts w:ascii="Arial" w:hAnsi="Arial" w:cs="Arial"/>
          <w:i/>
          <w:sz w:val="24"/>
          <w:szCs w:val="24"/>
        </w:rPr>
        <w:t>guard against the unnecessary loss of valued facilities and services, ,particularly where this would reduce the community’s ability to meet its day-to-day needs;</w:t>
      </w:r>
    </w:p>
    <w:p w:rsidR="002D2A34" w:rsidRPr="005C1618" w:rsidRDefault="002D2A34" w:rsidP="00644289">
      <w:pPr>
        <w:numPr>
          <w:ilvl w:val="0"/>
          <w:numId w:val="15"/>
        </w:numPr>
        <w:spacing w:after="0" w:line="240" w:lineRule="auto"/>
        <w:rPr>
          <w:rFonts w:ascii="Arial" w:hAnsi="Arial" w:cs="Arial"/>
          <w:i/>
          <w:sz w:val="24"/>
          <w:szCs w:val="24"/>
        </w:rPr>
      </w:pPr>
      <w:r w:rsidRPr="005C1618">
        <w:rPr>
          <w:rFonts w:ascii="Arial" w:hAnsi="Arial" w:cs="Arial"/>
          <w:i/>
          <w:sz w:val="24"/>
          <w:szCs w:val="24"/>
        </w:rPr>
        <w:t>ensure that established shops, facilities and services are able to develop and modernise in a way that is sustainable, and retained for the benefit of the community”</w:t>
      </w:r>
    </w:p>
    <w:p w:rsidR="002D2A34" w:rsidRPr="005C1618" w:rsidRDefault="002D2A34" w:rsidP="00F020AA">
      <w:pPr>
        <w:spacing w:after="0" w:line="240" w:lineRule="auto"/>
        <w:rPr>
          <w:rFonts w:ascii="Arial" w:hAnsi="Arial" w:cs="Arial"/>
          <w:i/>
          <w:sz w:val="24"/>
          <w:szCs w:val="24"/>
        </w:rPr>
      </w:pPr>
    </w:p>
    <w:p w:rsidR="002D2A34" w:rsidRDefault="002D2A34" w:rsidP="00F020AA">
      <w:pPr>
        <w:spacing w:after="0" w:line="240" w:lineRule="auto"/>
        <w:rPr>
          <w:rFonts w:ascii="Arial" w:hAnsi="Arial" w:cs="Arial"/>
          <w:i/>
          <w:sz w:val="24"/>
          <w:szCs w:val="24"/>
        </w:rPr>
      </w:pPr>
      <w:r w:rsidRPr="005C1618">
        <w:rPr>
          <w:rFonts w:ascii="Arial" w:hAnsi="Arial" w:cs="Arial"/>
          <w:i/>
          <w:sz w:val="24"/>
          <w:szCs w:val="24"/>
        </w:rPr>
        <w:t xml:space="preserve">“73. Access to high quality open spaces and opportunities for sport and recreation can make an important contribution to the health and well-being of communities. </w:t>
      </w:r>
    </w:p>
    <w:p w:rsidR="002D2A34" w:rsidRDefault="002D2A34" w:rsidP="00F020AA">
      <w:pPr>
        <w:spacing w:after="0" w:line="240" w:lineRule="auto"/>
        <w:rPr>
          <w:rFonts w:ascii="Arial" w:hAnsi="Arial" w:cs="Arial"/>
          <w:i/>
          <w:sz w:val="24"/>
          <w:szCs w:val="24"/>
        </w:rPr>
      </w:pPr>
    </w:p>
    <w:p w:rsidR="002D2A34" w:rsidRPr="005C1618" w:rsidRDefault="002D2A34" w:rsidP="00F020AA">
      <w:pPr>
        <w:spacing w:after="0" w:line="240" w:lineRule="auto"/>
        <w:rPr>
          <w:rFonts w:ascii="Arial" w:hAnsi="Arial" w:cs="Arial"/>
          <w:i/>
          <w:sz w:val="24"/>
          <w:szCs w:val="24"/>
        </w:rPr>
      </w:pPr>
      <w:r w:rsidRPr="005C1618">
        <w:rPr>
          <w:rFonts w:ascii="Arial" w:hAnsi="Arial" w:cs="Arial"/>
          <w:b/>
          <w:i/>
          <w:sz w:val="24"/>
          <w:szCs w:val="24"/>
        </w:rPr>
        <w:t>Planning policies</w:t>
      </w:r>
      <w:r w:rsidRPr="005C1618">
        <w:rPr>
          <w:rFonts w:ascii="Arial" w:hAnsi="Arial" w:cs="Arial"/>
          <w:i/>
          <w:sz w:val="24"/>
          <w:szCs w:val="24"/>
        </w:rPr>
        <w:t xml:space="preserve"> should be based on robust and </w:t>
      </w:r>
      <w:r>
        <w:rPr>
          <w:rFonts w:ascii="Arial" w:hAnsi="Arial" w:cs="Arial"/>
          <w:i/>
          <w:sz w:val="24"/>
          <w:szCs w:val="24"/>
        </w:rPr>
        <w:t xml:space="preserve">up to date </w:t>
      </w:r>
      <w:r w:rsidRPr="005C1618">
        <w:rPr>
          <w:rFonts w:ascii="Arial" w:hAnsi="Arial" w:cs="Arial"/>
          <w:i/>
          <w:sz w:val="24"/>
          <w:szCs w:val="24"/>
        </w:rPr>
        <w:t>assessments of the needs for open space, sports and recreation facilities and opportunities for new provision. The assessments should identify specific needs and quantitative or qualitative deficits or surpluses of open space, sports and recreational facilities in the local area. Information gained from the assessments should be used to determine what open space, sports and recreational provision is required.”</w:t>
      </w:r>
    </w:p>
    <w:p w:rsidR="002D2A34" w:rsidRPr="00F020AA" w:rsidRDefault="002D2A34" w:rsidP="00F020AA">
      <w:pPr>
        <w:spacing w:after="0" w:line="240" w:lineRule="auto"/>
        <w:rPr>
          <w:rFonts w:ascii="Arial" w:hAnsi="Arial" w:cs="Arial"/>
          <w:sz w:val="24"/>
          <w:szCs w:val="24"/>
        </w:rPr>
      </w:pPr>
    </w:p>
    <w:p w:rsidR="002D2A34" w:rsidRPr="008471D2" w:rsidRDefault="002D2A34" w:rsidP="008471D2">
      <w:pPr>
        <w:pStyle w:val="ListParagraph"/>
        <w:numPr>
          <w:ilvl w:val="0"/>
          <w:numId w:val="16"/>
        </w:numPr>
        <w:rPr>
          <w:rFonts w:ascii="Arial" w:hAnsi="Arial" w:cs="Arial"/>
          <w:b/>
          <w:sz w:val="24"/>
          <w:szCs w:val="24"/>
        </w:rPr>
      </w:pPr>
      <w:r w:rsidRPr="008471D2">
        <w:rPr>
          <w:rFonts w:ascii="Arial" w:hAnsi="Arial" w:cs="Arial"/>
          <w:b/>
          <w:sz w:val="24"/>
          <w:szCs w:val="24"/>
        </w:rPr>
        <w:t>Local Perspective</w:t>
      </w:r>
    </w:p>
    <w:p w:rsidR="002D2A34" w:rsidRPr="00456008" w:rsidRDefault="002D2A34" w:rsidP="008471D2">
      <w:pPr>
        <w:pStyle w:val="ListParagraph"/>
        <w:ind w:left="0"/>
        <w:rPr>
          <w:rFonts w:ascii="Arial" w:hAnsi="Arial" w:cs="Arial"/>
          <w:sz w:val="24"/>
          <w:szCs w:val="24"/>
        </w:rPr>
      </w:pPr>
      <w:r w:rsidRPr="00456008">
        <w:rPr>
          <w:rFonts w:ascii="Arial" w:hAnsi="Arial" w:cs="Arial"/>
          <w:sz w:val="24"/>
          <w:szCs w:val="24"/>
        </w:rPr>
        <w:t>The following</w:t>
      </w:r>
      <w:r>
        <w:rPr>
          <w:rFonts w:ascii="Arial" w:hAnsi="Arial" w:cs="Arial"/>
          <w:sz w:val="24"/>
          <w:szCs w:val="24"/>
        </w:rPr>
        <w:t xml:space="preserve"> CBC Local Plan policies apply to development within community facilities</w:t>
      </w:r>
    </w:p>
    <w:p w:rsidR="002D2A34" w:rsidRPr="007C7B84" w:rsidRDefault="002D2A34" w:rsidP="008471D2">
      <w:pPr>
        <w:pStyle w:val="ListParagraph"/>
        <w:numPr>
          <w:ilvl w:val="0"/>
          <w:numId w:val="30"/>
        </w:numPr>
        <w:rPr>
          <w:rFonts w:ascii="Arial" w:hAnsi="Arial" w:cs="Arial"/>
          <w:b/>
          <w:sz w:val="24"/>
          <w:szCs w:val="24"/>
          <w:u w:val="single"/>
        </w:rPr>
      </w:pPr>
      <w:r>
        <w:rPr>
          <w:rFonts w:ascii="Arial" w:hAnsi="Arial" w:cs="Arial"/>
          <w:sz w:val="24"/>
          <w:szCs w:val="24"/>
        </w:rPr>
        <w:t xml:space="preserve">CBC Local Development Framework (2009). </w:t>
      </w:r>
      <w:r w:rsidRPr="008471D2">
        <w:rPr>
          <w:rFonts w:ascii="Arial" w:hAnsi="Arial" w:cs="Arial"/>
          <w:sz w:val="24"/>
          <w:szCs w:val="24"/>
        </w:rPr>
        <w:t>Policy Development Management 4</w:t>
      </w:r>
      <w:r>
        <w:rPr>
          <w:rFonts w:ascii="Arial" w:hAnsi="Arial" w:cs="Arial"/>
          <w:sz w:val="24"/>
          <w:szCs w:val="24"/>
        </w:rPr>
        <w:t xml:space="preserve"> states that w</w:t>
      </w:r>
      <w:r w:rsidRPr="008471D2">
        <w:rPr>
          <w:rFonts w:ascii="Arial" w:hAnsi="Arial" w:cs="Arial"/>
          <w:sz w:val="24"/>
          <w:szCs w:val="24"/>
        </w:rPr>
        <w:t>ithin Settlement Envelopes in Large Villages, small-scale housing and employment uses, together with new retail and service facilities to serve the village and its catchment will be permitted</w:t>
      </w:r>
    </w:p>
    <w:p w:rsidR="002D2A34" w:rsidRPr="002F25ED" w:rsidRDefault="002D2A34" w:rsidP="007C7B84">
      <w:pPr>
        <w:pStyle w:val="ListParagraph"/>
        <w:ind w:left="360"/>
        <w:rPr>
          <w:rFonts w:ascii="Arial" w:hAnsi="Arial" w:cs="Arial"/>
          <w:b/>
          <w:sz w:val="24"/>
          <w:szCs w:val="24"/>
          <w:u w:val="single"/>
        </w:rPr>
      </w:pPr>
    </w:p>
    <w:p w:rsidR="002D2A34" w:rsidRPr="007C7B84" w:rsidRDefault="002D2A34" w:rsidP="007C7B84">
      <w:pPr>
        <w:pStyle w:val="ListParagraph"/>
        <w:numPr>
          <w:ilvl w:val="0"/>
          <w:numId w:val="30"/>
        </w:numPr>
      </w:pPr>
      <w:r w:rsidRPr="002F25ED">
        <w:rPr>
          <w:rFonts w:ascii="Arial" w:hAnsi="Arial" w:cs="Arial"/>
          <w:sz w:val="24"/>
          <w:szCs w:val="24"/>
        </w:rPr>
        <w:t>The same Policy Development Management 4 (CBC 2009) also states that within Settlement Envelopes, the Unitary Authority will support schemes for health, sports and recreation uses or mixed community and other uses where a need for such facilities is identified through the Infrastructure Audit or up to date evidence. Where no land is available within the settlement, a site adjacent to the settlement may be granted planning permission. Such development should make the best use of available land and lead to more sustainable communities.</w:t>
      </w:r>
    </w:p>
    <w:p w:rsidR="002D2A34" w:rsidRDefault="002D2A34" w:rsidP="007C7B84">
      <w:pPr>
        <w:pStyle w:val="ListParagraph"/>
      </w:pPr>
    </w:p>
    <w:p w:rsidR="002D2A34" w:rsidRPr="008B554B" w:rsidRDefault="002D2A34" w:rsidP="008B554B">
      <w:pPr>
        <w:pStyle w:val="Default"/>
        <w:numPr>
          <w:ilvl w:val="0"/>
          <w:numId w:val="30"/>
        </w:numPr>
        <w:rPr>
          <w:color w:val="auto"/>
          <w:szCs w:val="23"/>
        </w:rPr>
      </w:pPr>
      <w:r w:rsidRPr="008B554B">
        <w:rPr>
          <w:color w:val="auto"/>
          <w:szCs w:val="23"/>
        </w:rPr>
        <w:t>Policy 8 (CB, 2009) recognises the importance of the maintenance of local community assets in stabilising provision of amenities within local communities. It states that planning permission will not be permitted for the change of use or redevelopment of shops or pubs in villages which would result in the loss of such facilities unless there are other facilities performing the same function within easy walking distance of the village community, and the applicant provides evidence that there is no prospect of the use continuing even if permission is refused</w:t>
      </w:r>
    </w:p>
    <w:p w:rsidR="002D2A34" w:rsidRPr="002F25ED" w:rsidRDefault="002D2A34" w:rsidP="00AB71D7">
      <w:pPr>
        <w:spacing w:after="0" w:line="240" w:lineRule="auto"/>
        <w:rPr>
          <w:rFonts w:ascii="Arial" w:hAnsi="Arial" w:cs="Arial"/>
          <w:sz w:val="24"/>
          <w:szCs w:val="24"/>
        </w:rPr>
      </w:pPr>
    </w:p>
    <w:p w:rsidR="002D2A34" w:rsidRPr="008B554B" w:rsidRDefault="002D2A34" w:rsidP="00AB71D7">
      <w:pPr>
        <w:spacing w:after="0" w:line="240" w:lineRule="auto"/>
        <w:rPr>
          <w:rFonts w:ascii="Arial" w:hAnsi="Arial" w:cs="Arial"/>
          <w:sz w:val="24"/>
          <w:szCs w:val="24"/>
          <w:u w:val="single"/>
        </w:rPr>
      </w:pPr>
      <w:r w:rsidRPr="008B554B">
        <w:rPr>
          <w:rFonts w:ascii="Arial" w:hAnsi="Arial" w:cs="Arial"/>
          <w:sz w:val="24"/>
          <w:szCs w:val="24"/>
          <w:u w:val="single"/>
        </w:rPr>
        <w:t>Parish Councils</w:t>
      </w:r>
    </w:p>
    <w:p w:rsidR="002D2A34" w:rsidRDefault="002D2A34" w:rsidP="00AB71D7">
      <w:pPr>
        <w:spacing w:after="0" w:line="240" w:lineRule="auto"/>
        <w:rPr>
          <w:rFonts w:ascii="Arial" w:hAnsi="Arial" w:cs="Arial"/>
          <w:sz w:val="24"/>
          <w:szCs w:val="24"/>
        </w:rPr>
      </w:pPr>
      <w:r>
        <w:rPr>
          <w:rFonts w:ascii="Arial" w:hAnsi="Arial" w:cs="Arial"/>
          <w:sz w:val="24"/>
          <w:szCs w:val="24"/>
        </w:rPr>
        <w:t xml:space="preserve">There are 79 Town and Parish Councils in </w:t>
      </w:r>
      <w:smartTag w:uri="urn:schemas-microsoft-com:office:smarttags" w:element="place">
        <w:r>
          <w:rPr>
            <w:rFonts w:ascii="Arial" w:hAnsi="Arial" w:cs="Arial"/>
            <w:sz w:val="24"/>
            <w:szCs w:val="24"/>
          </w:rPr>
          <w:t>Central Bedfordshire</w:t>
        </w:r>
      </w:smartTag>
      <w:r>
        <w:rPr>
          <w:rFonts w:ascii="Arial" w:hAnsi="Arial" w:cs="Arial"/>
          <w:sz w:val="24"/>
          <w:szCs w:val="24"/>
        </w:rPr>
        <w:t xml:space="preserve"> of which </w:t>
      </w:r>
      <w:r w:rsidRPr="00C0343C">
        <w:rPr>
          <w:rFonts w:ascii="Arial" w:hAnsi="Arial" w:cs="Arial"/>
          <w:sz w:val="24"/>
          <w:szCs w:val="24"/>
        </w:rPr>
        <w:t xml:space="preserve">Northill Parish Council is </w:t>
      </w:r>
      <w:r>
        <w:rPr>
          <w:rFonts w:ascii="Arial" w:hAnsi="Arial" w:cs="Arial"/>
          <w:sz w:val="24"/>
          <w:szCs w:val="24"/>
        </w:rPr>
        <w:t>one. Their activities fall into 3 main categories</w:t>
      </w:r>
    </w:p>
    <w:p w:rsidR="002D2A34" w:rsidRPr="00664975" w:rsidRDefault="002D2A34" w:rsidP="00644289">
      <w:pPr>
        <w:numPr>
          <w:ilvl w:val="0"/>
          <w:numId w:val="12"/>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representing the local community</w:t>
      </w:r>
    </w:p>
    <w:p w:rsidR="002D2A34" w:rsidRPr="00664975" w:rsidRDefault="002D2A34" w:rsidP="00644289">
      <w:pPr>
        <w:numPr>
          <w:ilvl w:val="0"/>
          <w:numId w:val="12"/>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lastRenderedPageBreak/>
        <w:t>delivering services to meet local needs</w:t>
      </w:r>
    </w:p>
    <w:p w:rsidR="002D2A34" w:rsidRPr="00664975" w:rsidRDefault="002D2A34" w:rsidP="00644289">
      <w:pPr>
        <w:numPr>
          <w:ilvl w:val="0"/>
          <w:numId w:val="12"/>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striving to improve quality of life and community wellbeing</w:t>
      </w:r>
    </w:p>
    <w:p w:rsidR="002D2A34" w:rsidRPr="006E4C77" w:rsidRDefault="002D2A34" w:rsidP="006E4C77">
      <w:p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Through an extensive range of discretionary powers, local Councils provide and maintain a variety of impor</w:t>
      </w:r>
      <w:r>
        <w:rPr>
          <w:rFonts w:ascii="Arial" w:hAnsi="Arial" w:cs="Arial"/>
          <w:sz w:val="24"/>
          <w:szCs w:val="24"/>
          <w:lang w:eastAsia="en-GB"/>
        </w:rPr>
        <w:t xml:space="preserve">tant and visible local services. These are listed at annex 1.  </w:t>
      </w:r>
      <w:r w:rsidRPr="006E4C77">
        <w:rPr>
          <w:rFonts w:ascii="Arial" w:hAnsi="Arial" w:cs="Arial"/>
          <w:b/>
          <w:sz w:val="24"/>
          <w:szCs w:val="24"/>
        </w:rPr>
        <w:t>Northill Parish Council</w:t>
      </w:r>
      <w:r w:rsidRPr="006E4C77">
        <w:rPr>
          <w:rFonts w:ascii="Arial" w:hAnsi="Arial" w:cs="Arial"/>
          <w:sz w:val="24"/>
          <w:szCs w:val="24"/>
        </w:rPr>
        <w:t xml:space="preserve"> is made up of 12 Councillors and is responsible for grass cutting and maintenance of greens, open spaces and verges within the 30mph limit throughout the parish and managing and maintaining the cemeteries and closed churchyards at </w:t>
      </w:r>
      <w:smartTag w:uri="urn:schemas-microsoft-com:office:smarttags" w:element="place">
        <w:r w:rsidRPr="006E4C77">
          <w:rPr>
            <w:rFonts w:ascii="Arial" w:hAnsi="Arial" w:cs="Arial"/>
            <w:sz w:val="24"/>
            <w:szCs w:val="24"/>
          </w:rPr>
          <w:t>Upper Caldecote</w:t>
        </w:r>
      </w:smartTag>
      <w:r w:rsidRPr="006E4C77">
        <w:rPr>
          <w:rFonts w:ascii="Arial" w:hAnsi="Arial" w:cs="Arial"/>
          <w:sz w:val="24"/>
          <w:szCs w:val="24"/>
        </w:rPr>
        <w:t xml:space="preserve"> and Northill</w:t>
      </w:r>
      <w:r w:rsidRPr="006E4C77">
        <w:rPr>
          <w:rFonts w:ascii="Arial" w:hAnsi="Arial" w:cs="Arial"/>
          <w:sz w:val="18"/>
          <w:szCs w:val="18"/>
        </w:rPr>
        <w:t xml:space="preserve">. (source </w:t>
      </w:r>
      <w:hyperlink r:id="rId7" w:history="1">
        <w:r w:rsidRPr="006E4C77">
          <w:rPr>
            <w:rStyle w:val="Hyperlink"/>
            <w:rFonts w:ascii="Arial" w:hAnsi="Arial" w:cs="Arial"/>
            <w:sz w:val="18"/>
            <w:szCs w:val="18"/>
          </w:rPr>
          <w:t>www.bedsparishes.gov.uk</w:t>
        </w:r>
      </w:hyperlink>
      <w:r w:rsidRPr="006E4C77">
        <w:rPr>
          <w:rFonts w:ascii="Arial" w:hAnsi="Arial" w:cs="Arial"/>
          <w:sz w:val="18"/>
          <w:szCs w:val="18"/>
        </w:rPr>
        <w:t>)</w:t>
      </w:r>
    </w:p>
    <w:p w:rsidR="002D2A34" w:rsidRPr="00840B23" w:rsidRDefault="002D2A34" w:rsidP="00840B23">
      <w:pPr>
        <w:pStyle w:val="ListParagraph"/>
        <w:ind w:left="0"/>
        <w:rPr>
          <w:rFonts w:ascii="Arial" w:hAnsi="Arial" w:cs="Arial"/>
          <w:b/>
          <w:sz w:val="24"/>
          <w:szCs w:val="24"/>
        </w:rPr>
      </w:pPr>
    </w:p>
    <w:p w:rsidR="002D2A34" w:rsidRPr="00F0037E" w:rsidRDefault="002D2A34" w:rsidP="00644289">
      <w:pPr>
        <w:pStyle w:val="ListParagraph"/>
        <w:numPr>
          <w:ilvl w:val="0"/>
          <w:numId w:val="16"/>
        </w:numPr>
        <w:rPr>
          <w:rFonts w:ascii="Arial" w:hAnsi="Arial" w:cs="Arial"/>
          <w:b/>
          <w:sz w:val="24"/>
          <w:szCs w:val="24"/>
        </w:rPr>
      </w:pPr>
      <w:r w:rsidRPr="00F0037E">
        <w:rPr>
          <w:rFonts w:ascii="Arial" w:hAnsi="Arial" w:cs="Arial"/>
          <w:b/>
          <w:sz w:val="24"/>
          <w:szCs w:val="24"/>
          <w:u w:val="single"/>
        </w:rPr>
        <w:t>Northill Parish</w:t>
      </w:r>
      <w:r w:rsidRPr="00F0037E">
        <w:rPr>
          <w:rFonts w:ascii="Arial" w:hAnsi="Arial" w:cs="Arial"/>
          <w:b/>
          <w:sz w:val="24"/>
          <w:szCs w:val="24"/>
        </w:rPr>
        <w:t xml:space="preserve"> </w:t>
      </w:r>
    </w:p>
    <w:p w:rsidR="002D2A34" w:rsidRDefault="002D2A34" w:rsidP="0084215F">
      <w:pPr>
        <w:rPr>
          <w:rFonts w:ascii="Arial" w:hAnsi="Arial" w:cs="Arial"/>
          <w:sz w:val="24"/>
          <w:szCs w:val="24"/>
        </w:rPr>
      </w:pPr>
      <w:r>
        <w:rPr>
          <w:rFonts w:ascii="Arial" w:hAnsi="Arial" w:cs="Arial"/>
          <w:sz w:val="24"/>
          <w:szCs w:val="24"/>
        </w:rPr>
        <w:t>The parish has wide ranging facilities for a population, according to 2011 census, of 2270 including 410 children under 16 years (</w:t>
      </w:r>
      <w:hyperlink r:id="rId8" w:history="1">
        <w:r w:rsidRPr="000C78CB">
          <w:rPr>
            <w:rStyle w:val="Hyperlink"/>
            <w:rFonts w:ascii="Arial" w:hAnsi="Arial" w:cs="Arial"/>
            <w:iCs/>
            <w:sz w:val="20"/>
            <w:szCs w:val="20"/>
          </w:rPr>
          <w:t>http://centralbedfordshire.gov.uk/Images/Census%20parish%20profile%20Northill</w:t>
        </w:r>
      </w:hyperlink>
      <w:r>
        <w:rPr>
          <w:rFonts w:ascii="Arial" w:hAnsi="Arial" w:cs="Arial"/>
          <w:iCs/>
          <w:color w:val="000000"/>
          <w:sz w:val="20"/>
          <w:szCs w:val="20"/>
        </w:rPr>
        <w:t xml:space="preserve">. Accessed 6.11.15).  </w:t>
      </w:r>
      <w:r w:rsidRPr="00B54AA4">
        <w:rPr>
          <w:rFonts w:ascii="Arial" w:hAnsi="Arial" w:cs="Arial"/>
          <w:iCs/>
          <w:color w:val="000000"/>
          <w:sz w:val="24"/>
          <w:szCs w:val="24"/>
        </w:rPr>
        <w:t>These are depicted in</w:t>
      </w:r>
      <w:r>
        <w:rPr>
          <w:rFonts w:ascii="Arial" w:hAnsi="Arial" w:cs="Arial"/>
          <w:sz w:val="24"/>
          <w:szCs w:val="24"/>
        </w:rPr>
        <w:t xml:space="preserve"> Table 1.   More information about them can be found at annex 2. These facilities have evolved as dictated by the need of residents and the enterprise of local business. Some have existed for many hundreds of years.  </w:t>
      </w:r>
    </w:p>
    <w:p w:rsidR="002D2A34" w:rsidRDefault="002D2A34" w:rsidP="006C334C">
      <w:pPr>
        <w:spacing w:after="0" w:line="240" w:lineRule="auto"/>
        <w:rPr>
          <w:rFonts w:ascii="Arial" w:hAnsi="Arial" w:cs="Arial"/>
          <w:b/>
          <w:sz w:val="24"/>
          <w:szCs w:val="24"/>
        </w:rPr>
      </w:pPr>
      <w:r w:rsidRPr="00407DF7">
        <w:rPr>
          <w:rFonts w:ascii="Arial" w:hAnsi="Arial" w:cs="Arial"/>
          <w:b/>
          <w:sz w:val="24"/>
          <w:szCs w:val="24"/>
        </w:rPr>
        <w:t>Table 1: Facilities in Northill Parish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2D2A34" w:rsidTr="00D22DB5">
        <w:tc>
          <w:tcPr>
            <w:tcW w:w="2448" w:type="dxa"/>
            <w:shd w:val="clear" w:color="auto" w:fill="D9D9D9"/>
          </w:tcPr>
          <w:p w:rsidR="002D2A34" w:rsidRPr="00D22DB5" w:rsidRDefault="002D2A34" w:rsidP="00D22DB5">
            <w:pPr>
              <w:spacing w:after="0" w:line="240" w:lineRule="auto"/>
              <w:rPr>
                <w:rFonts w:ascii="Arial" w:hAnsi="Arial" w:cs="Arial"/>
                <w:b/>
                <w:sz w:val="24"/>
                <w:szCs w:val="24"/>
              </w:rPr>
            </w:pPr>
            <w:smartTag w:uri="urn:schemas-microsoft-com:office:smarttags" w:element="place">
              <w:r w:rsidRPr="00D22DB5">
                <w:rPr>
                  <w:rFonts w:ascii="Arial" w:hAnsi="Arial" w:cs="Arial"/>
                  <w:b/>
                  <w:sz w:val="24"/>
                  <w:szCs w:val="24"/>
                </w:rPr>
                <w:t>Upper Caldecote</w:t>
              </w:r>
            </w:smartTag>
          </w:p>
          <w:p w:rsidR="002D2A34" w:rsidRPr="00D22DB5" w:rsidRDefault="002D2A34" w:rsidP="00D22DB5">
            <w:pPr>
              <w:spacing w:after="0" w:line="240" w:lineRule="auto"/>
              <w:rPr>
                <w:rFonts w:ascii="Arial" w:hAnsi="Arial" w:cs="Arial"/>
                <w:b/>
                <w:sz w:val="24"/>
                <w:szCs w:val="24"/>
              </w:rPr>
            </w:pPr>
          </w:p>
        </w:tc>
        <w:tc>
          <w:tcPr>
            <w:tcW w:w="6794" w:type="dxa"/>
          </w:tcPr>
          <w:p w:rsidR="002D2A34" w:rsidRPr="00D22DB5" w:rsidRDefault="002D2A34" w:rsidP="00D22DB5">
            <w:pPr>
              <w:spacing w:after="0" w:line="240" w:lineRule="auto"/>
              <w:rPr>
                <w:rFonts w:ascii="Arial" w:hAnsi="Arial" w:cs="Arial"/>
                <w:sz w:val="24"/>
                <w:szCs w:val="24"/>
              </w:rPr>
            </w:pPr>
            <w:smartTag w:uri="urn:schemas-microsoft-com:office:smarttags" w:element="PlaceName">
              <w:smartTag w:uri="urn:schemas-microsoft-com:office:smarttags" w:element="place">
                <w:r w:rsidRPr="00D22DB5">
                  <w:rPr>
                    <w:rFonts w:ascii="Arial" w:hAnsi="Arial" w:cs="Arial"/>
                    <w:sz w:val="24"/>
                    <w:szCs w:val="24"/>
                  </w:rPr>
                  <w:t>Methodist</w:t>
                </w:r>
              </w:smartTag>
              <w:r w:rsidRPr="00D22DB5">
                <w:rPr>
                  <w:rFonts w:ascii="Arial" w:hAnsi="Arial" w:cs="Arial"/>
                  <w:sz w:val="24"/>
                  <w:szCs w:val="24"/>
                </w:rPr>
                <w:t xml:space="preserve"> </w:t>
              </w:r>
              <w:smartTag w:uri="urn:schemas-microsoft-com:office:smarttags" w:element="PlaceType">
                <w:r w:rsidRPr="00D22DB5">
                  <w:rPr>
                    <w:rFonts w:ascii="Arial" w:hAnsi="Arial" w:cs="Arial"/>
                    <w:sz w:val="24"/>
                    <w:szCs w:val="24"/>
                  </w:rPr>
                  <w:t>Church</w:t>
                </w:r>
              </w:smartTag>
            </w:smartTag>
            <w:r w:rsidRPr="00D22DB5">
              <w:rPr>
                <w:rFonts w:ascii="Arial" w:hAnsi="Arial" w:cs="Arial"/>
                <w:sz w:val="24"/>
                <w:szCs w:val="24"/>
              </w:rPr>
              <w:t xml:space="preserve"> and Church Rooms</w:t>
            </w:r>
          </w:p>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rPr>
              <w:t>All Saints Church and Church Rooms</w:t>
            </w:r>
          </w:p>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rPr>
              <w:t>Caldecote Playing Fields Association</w:t>
            </w:r>
          </w:p>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rPr>
              <w:t>Village Green.  Garage.  Farm Shop.  Antique shop</w:t>
            </w:r>
          </w:p>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rPr>
              <w:t xml:space="preserve">Post Office and stores.  Caldecote Stores.  </w:t>
            </w:r>
          </w:p>
          <w:p w:rsidR="002D2A34" w:rsidRPr="00D22DB5" w:rsidRDefault="002D2A34" w:rsidP="00D22DB5">
            <w:pPr>
              <w:spacing w:after="0" w:line="240" w:lineRule="auto"/>
              <w:rPr>
                <w:rFonts w:ascii="Arial" w:hAnsi="Arial" w:cs="Arial"/>
                <w:sz w:val="24"/>
                <w:szCs w:val="24"/>
              </w:rPr>
            </w:pPr>
            <w:smartTag w:uri="urn:schemas-microsoft-com:office:smarttags" w:element="PlaceName">
              <w:smartTag w:uri="urn:schemas-microsoft-com:office:smarttags" w:element="place">
                <w:r w:rsidRPr="00D22DB5">
                  <w:rPr>
                    <w:rFonts w:ascii="Arial" w:hAnsi="Arial" w:cs="Arial"/>
                    <w:sz w:val="24"/>
                    <w:szCs w:val="24"/>
                  </w:rPr>
                  <w:t>Caldecote</w:t>
                </w:r>
              </w:smartTag>
              <w:r w:rsidRPr="00D22DB5">
                <w:rPr>
                  <w:rFonts w:ascii="Arial" w:hAnsi="Arial" w:cs="Arial"/>
                  <w:sz w:val="24"/>
                  <w:szCs w:val="24"/>
                </w:rPr>
                <w:t xml:space="preserve"> </w:t>
              </w:r>
              <w:smartTag w:uri="urn:schemas-microsoft-com:office:smarttags" w:element="PlaceName">
                <w:r w:rsidRPr="00D22DB5">
                  <w:rPr>
                    <w:rFonts w:ascii="Arial" w:hAnsi="Arial" w:cs="Arial"/>
                    <w:sz w:val="24"/>
                    <w:szCs w:val="24"/>
                  </w:rPr>
                  <w:t>Lower</w:t>
                </w:r>
              </w:smartTag>
              <w:r w:rsidRPr="00D22DB5">
                <w:rPr>
                  <w:rFonts w:ascii="Arial" w:hAnsi="Arial" w:cs="Arial"/>
                  <w:sz w:val="24"/>
                  <w:szCs w:val="24"/>
                </w:rPr>
                <w:t xml:space="preserve"> </w:t>
              </w:r>
              <w:smartTag w:uri="urn:schemas-microsoft-com:office:smarttags" w:element="PlaceType">
                <w:r w:rsidRPr="00D22DB5">
                  <w:rPr>
                    <w:rFonts w:ascii="Arial" w:hAnsi="Arial" w:cs="Arial"/>
                    <w:sz w:val="24"/>
                    <w:szCs w:val="24"/>
                  </w:rPr>
                  <w:t>School</w:t>
                </w:r>
              </w:smartTag>
            </w:smartTag>
            <w:r w:rsidRPr="00D22DB5">
              <w:rPr>
                <w:rFonts w:ascii="Arial" w:hAnsi="Arial" w:cs="Arial"/>
                <w:sz w:val="24"/>
                <w:szCs w:val="24"/>
              </w:rPr>
              <w:t>.  Dog Kennels.  G&amp;M Growers</w:t>
            </w:r>
          </w:p>
          <w:p w:rsidR="002D2A34" w:rsidRPr="00D22DB5" w:rsidRDefault="002D2A34" w:rsidP="00D22DB5">
            <w:pPr>
              <w:spacing w:after="0" w:line="240" w:lineRule="auto"/>
              <w:rPr>
                <w:rFonts w:ascii="Arial" w:hAnsi="Arial" w:cs="Arial"/>
                <w:b/>
                <w:sz w:val="24"/>
                <w:szCs w:val="24"/>
              </w:rPr>
            </w:pPr>
            <w:r w:rsidRPr="00D22DB5">
              <w:rPr>
                <w:rFonts w:ascii="Arial" w:hAnsi="Arial" w:cs="Arial"/>
                <w:sz w:val="24"/>
                <w:szCs w:val="24"/>
              </w:rPr>
              <w:t>Dog walking and sitting services</w:t>
            </w:r>
          </w:p>
        </w:tc>
      </w:tr>
      <w:tr w:rsidR="002D2A34" w:rsidTr="00D22DB5">
        <w:tc>
          <w:tcPr>
            <w:tcW w:w="2448" w:type="dxa"/>
            <w:shd w:val="clear" w:color="auto" w:fill="D9D9D9"/>
          </w:tcPr>
          <w:p w:rsidR="002D2A34" w:rsidRPr="00D22DB5" w:rsidRDefault="002D2A34" w:rsidP="00D22DB5">
            <w:pPr>
              <w:spacing w:after="0" w:line="240" w:lineRule="auto"/>
              <w:rPr>
                <w:rFonts w:ascii="Arial" w:hAnsi="Arial" w:cs="Arial"/>
                <w:b/>
                <w:sz w:val="24"/>
                <w:szCs w:val="24"/>
              </w:rPr>
            </w:pPr>
            <w:r w:rsidRPr="00D22DB5">
              <w:rPr>
                <w:rFonts w:ascii="Arial" w:hAnsi="Arial" w:cs="Arial"/>
                <w:b/>
                <w:sz w:val="24"/>
                <w:szCs w:val="24"/>
              </w:rPr>
              <w:t>Ickwell</w:t>
            </w:r>
          </w:p>
          <w:p w:rsidR="002D2A34" w:rsidRPr="00D22DB5" w:rsidRDefault="002D2A34" w:rsidP="00D22DB5">
            <w:pPr>
              <w:spacing w:after="0" w:line="240" w:lineRule="auto"/>
              <w:rPr>
                <w:rFonts w:ascii="Arial" w:hAnsi="Arial" w:cs="Arial"/>
                <w:b/>
                <w:sz w:val="24"/>
                <w:szCs w:val="24"/>
              </w:rPr>
            </w:pPr>
          </w:p>
        </w:tc>
        <w:tc>
          <w:tcPr>
            <w:tcW w:w="6794" w:type="dxa"/>
          </w:tcPr>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rPr>
              <w:t>Village Green.  Cricket Club.  Maypole.  Village Hall</w:t>
            </w:r>
          </w:p>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rPr>
              <w:t>Preschool.  Sports facilities including football</w:t>
            </w:r>
          </w:p>
        </w:tc>
      </w:tr>
      <w:tr w:rsidR="002D2A34" w:rsidTr="00D22DB5">
        <w:tc>
          <w:tcPr>
            <w:tcW w:w="2448" w:type="dxa"/>
            <w:shd w:val="clear" w:color="auto" w:fill="D9D9D9"/>
          </w:tcPr>
          <w:p w:rsidR="002D2A34" w:rsidRPr="00D22DB5" w:rsidRDefault="002D2A34" w:rsidP="00D22DB5">
            <w:pPr>
              <w:spacing w:after="0" w:line="240" w:lineRule="auto"/>
              <w:rPr>
                <w:rFonts w:ascii="Arial" w:hAnsi="Arial" w:cs="Arial"/>
                <w:b/>
                <w:sz w:val="24"/>
                <w:szCs w:val="24"/>
              </w:rPr>
            </w:pPr>
            <w:r w:rsidRPr="00D22DB5">
              <w:rPr>
                <w:rFonts w:ascii="Arial" w:hAnsi="Arial" w:cs="Arial"/>
                <w:b/>
                <w:sz w:val="24"/>
                <w:szCs w:val="24"/>
              </w:rPr>
              <w:t>Northill</w:t>
            </w:r>
          </w:p>
          <w:p w:rsidR="002D2A34" w:rsidRPr="00D22DB5" w:rsidRDefault="002D2A34" w:rsidP="00D22DB5">
            <w:pPr>
              <w:spacing w:after="0" w:line="240" w:lineRule="auto"/>
              <w:rPr>
                <w:rFonts w:ascii="Arial" w:hAnsi="Arial" w:cs="Arial"/>
                <w:b/>
                <w:sz w:val="24"/>
                <w:szCs w:val="24"/>
              </w:rPr>
            </w:pPr>
          </w:p>
        </w:tc>
        <w:tc>
          <w:tcPr>
            <w:tcW w:w="6794" w:type="dxa"/>
          </w:tcPr>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rPr>
              <w:t xml:space="preserve">St Marys Church and </w:t>
            </w:r>
            <w:smartTag w:uri="urn:schemas-microsoft-com:office:smarttags" w:element="address">
              <w:smartTag w:uri="urn:schemas-microsoft-com:office:smarttags" w:element="Street">
                <w:r w:rsidRPr="00D22DB5">
                  <w:rPr>
                    <w:rFonts w:ascii="Arial" w:hAnsi="Arial" w:cs="Arial"/>
                    <w:sz w:val="24"/>
                    <w:szCs w:val="24"/>
                  </w:rPr>
                  <w:t>Church Hall Sand Lane</w:t>
                </w:r>
              </w:smartTag>
            </w:smartTag>
          </w:p>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rPr>
              <w:t>Northill Village Hall.  The Crown Public House</w:t>
            </w:r>
          </w:p>
          <w:p w:rsidR="002D2A34" w:rsidRPr="00D22DB5" w:rsidRDefault="002D2A34" w:rsidP="00D22DB5">
            <w:pPr>
              <w:spacing w:after="0" w:line="240" w:lineRule="auto"/>
              <w:rPr>
                <w:rFonts w:ascii="Arial" w:hAnsi="Arial" w:cs="Arial"/>
                <w:sz w:val="24"/>
                <w:szCs w:val="24"/>
              </w:rPr>
            </w:pPr>
            <w:smartTag w:uri="urn:schemas-microsoft-com:office:smarttags" w:element="PlaceName">
              <w:smartTag w:uri="urn:schemas-microsoft-com:office:smarttags" w:element="place">
                <w:smartTag w:uri="urn:schemas-microsoft-com:office:smarttags" w:element="PlaceName">
                  <w:r w:rsidRPr="00D22DB5">
                    <w:rPr>
                      <w:rFonts w:ascii="Arial" w:hAnsi="Arial" w:cs="Arial"/>
                      <w:sz w:val="24"/>
                      <w:szCs w:val="24"/>
                    </w:rPr>
                    <w:t>Northill</w:t>
                  </w:r>
                </w:smartTag>
                <w:r w:rsidRPr="00D22DB5">
                  <w:rPr>
                    <w:rFonts w:ascii="Arial" w:hAnsi="Arial" w:cs="Arial"/>
                    <w:sz w:val="24"/>
                    <w:szCs w:val="24"/>
                  </w:rPr>
                  <w:t xml:space="preserve"> </w:t>
                </w:r>
                <w:smartTag w:uri="urn:schemas-microsoft-com:office:smarttags" w:element="PlaceName">
                  <w:r w:rsidRPr="00D22DB5">
                    <w:rPr>
                      <w:rFonts w:ascii="Arial" w:hAnsi="Arial" w:cs="Arial"/>
                      <w:sz w:val="24"/>
                      <w:szCs w:val="24"/>
                    </w:rPr>
                    <w:t>Lower</w:t>
                  </w:r>
                </w:smartTag>
                <w:r w:rsidRPr="00D22DB5">
                  <w:rPr>
                    <w:rFonts w:ascii="Arial" w:hAnsi="Arial" w:cs="Arial"/>
                    <w:sz w:val="24"/>
                    <w:szCs w:val="24"/>
                  </w:rPr>
                  <w:t xml:space="preserve"> </w:t>
                </w:r>
                <w:smartTag w:uri="urn:schemas-microsoft-com:office:smarttags" w:element="PlaceType">
                  <w:r w:rsidRPr="00D22DB5">
                    <w:rPr>
                      <w:rFonts w:ascii="Arial" w:hAnsi="Arial" w:cs="Arial"/>
                      <w:sz w:val="24"/>
                      <w:szCs w:val="24"/>
                    </w:rPr>
                    <w:t>School</w:t>
                  </w:r>
                </w:smartTag>
              </w:smartTag>
            </w:smartTag>
            <w:r>
              <w:rPr>
                <w:rFonts w:ascii="Arial" w:hAnsi="Arial" w:cs="Arial"/>
                <w:sz w:val="24"/>
                <w:szCs w:val="24"/>
              </w:rPr>
              <w:t>. Riding school</w:t>
            </w:r>
          </w:p>
        </w:tc>
      </w:tr>
      <w:tr w:rsidR="002D2A34" w:rsidTr="00D22DB5">
        <w:tc>
          <w:tcPr>
            <w:tcW w:w="2448" w:type="dxa"/>
            <w:shd w:val="clear" w:color="auto" w:fill="D9D9D9"/>
          </w:tcPr>
          <w:p w:rsidR="002D2A34" w:rsidRPr="00D22DB5" w:rsidRDefault="002D2A34" w:rsidP="00D22DB5">
            <w:pPr>
              <w:spacing w:after="0" w:line="240" w:lineRule="auto"/>
              <w:rPr>
                <w:rFonts w:ascii="Arial" w:hAnsi="Arial" w:cs="Arial"/>
                <w:b/>
                <w:sz w:val="24"/>
                <w:szCs w:val="24"/>
              </w:rPr>
            </w:pPr>
            <w:r w:rsidRPr="00D22DB5">
              <w:rPr>
                <w:rFonts w:ascii="Arial" w:hAnsi="Arial" w:cs="Arial"/>
                <w:b/>
                <w:sz w:val="24"/>
                <w:szCs w:val="24"/>
              </w:rPr>
              <w:t>Hamlets</w:t>
            </w:r>
          </w:p>
          <w:p w:rsidR="002D2A34" w:rsidRPr="00D22DB5" w:rsidRDefault="002D2A34" w:rsidP="00D22DB5">
            <w:pPr>
              <w:spacing w:after="0" w:line="240" w:lineRule="auto"/>
              <w:rPr>
                <w:rFonts w:ascii="Arial" w:hAnsi="Arial" w:cs="Arial"/>
                <w:b/>
                <w:sz w:val="24"/>
                <w:szCs w:val="24"/>
              </w:rPr>
            </w:pPr>
          </w:p>
        </w:tc>
        <w:tc>
          <w:tcPr>
            <w:tcW w:w="6794" w:type="dxa"/>
          </w:tcPr>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u w:val="single"/>
              </w:rPr>
              <w:t xml:space="preserve">Thorncote: </w:t>
            </w:r>
            <w:smartTag w:uri="urn:schemas-microsoft-com:office:smarttags" w:element="City">
              <w:smartTag w:uri="urn:schemas-microsoft-com:office:smarttags" w:element="place">
                <w:r w:rsidRPr="00D22DB5">
                  <w:rPr>
                    <w:rFonts w:ascii="Arial" w:hAnsi="Arial" w:cs="Arial"/>
                    <w:sz w:val="24"/>
                    <w:szCs w:val="24"/>
                  </w:rPr>
                  <w:t>Franklins</w:t>
                </w:r>
              </w:smartTag>
            </w:smartTag>
            <w:r>
              <w:rPr>
                <w:rFonts w:ascii="Arial" w:hAnsi="Arial" w:cs="Arial"/>
                <w:sz w:val="24"/>
                <w:szCs w:val="24"/>
              </w:rPr>
              <w:t>.</w:t>
            </w:r>
            <w:r w:rsidRPr="00D22DB5">
              <w:rPr>
                <w:rFonts w:ascii="Arial" w:hAnsi="Arial" w:cs="Arial"/>
                <w:sz w:val="24"/>
                <w:szCs w:val="24"/>
              </w:rPr>
              <w:t xml:space="preserve">    Thorncote Green.  B&amp;B x 2</w:t>
            </w:r>
          </w:p>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rPr>
              <w:t>Bells Brook: Supermarket. Garage. Tidy Tip</w:t>
            </w:r>
          </w:p>
          <w:p w:rsidR="002D2A34" w:rsidRPr="00D22DB5" w:rsidRDefault="002D2A34" w:rsidP="00D22DB5">
            <w:pPr>
              <w:spacing w:after="0" w:line="240" w:lineRule="auto"/>
              <w:rPr>
                <w:rFonts w:ascii="Arial" w:hAnsi="Arial" w:cs="Arial"/>
                <w:sz w:val="24"/>
                <w:szCs w:val="24"/>
                <w:u w:val="single"/>
              </w:rPr>
            </w:pPr>
            <w:r w:rsidRPr="00D22DB5">
              <w:rPr>
                <w:rFonts w:ascii="Arial" w:hAnsi="Arial" w:cs="Arial"/>
                <w:sz w:val="24"/>
                <w:szCs w:val="24"/>
              </w:rPr>
              <w:t>Hatch: Hatch Common</w:t>
            </w:r>
            <w:r w:rsidRPr="00D22DB5">
              <w:rPr>
                <w:rFonts w:ascii="Arial" w:hAnsi="Arial" w:cs="Arial"/>
                <w:sz w:val="24"/>
                <w:szCs w:val="24"/>
                <w:u w:val="single"/>
              </w:rPr>
              <w:t xml:space="preserve">.  </w:t>
            </w:r>
            <w:r w:rsidRPr="00D22DB5">
              <w:rPr>
                <w:rFonts w:ascii="Arial" w:hAnsi="Arial" w:cs="Arial"/>
                <w:sz w:val="24"/>
                <w:szCs w:val="24"/>
              </w:rPr>
              <w:t>Cattery</w:t>
            </w:r>
          </w:p>
          <w:p w:rsidR="002D2A34" w:rsidRPr="00D22DB5" w:rsidRDefault="002D2A34" w:rsidP="00D22DB5">
            <w:pPr>
              <w:spacing w:after="0" w:line="240" w:lineRule="auto"/>
              <w:rPr>
                <w:rFonts w:ascii="Arial" w:hAnsi="Arial" w:cs="Arial"/>
                <w:sz w:val="24"/>
                <w:szCs w:val="24"/>
              </w:rPr>
            </w:pPr>
            <w:smartTag w:uri="urn:schemas-microsoft-com:office:smarttags" w:element="place">
              <w:r w:rsidRPr="00D22DB5">
                <w:rPr>
                  <w:rFonts w:ascii="Arial" w:hAnsi="Arial" w:cs="Arial"/>
                  <w:sz w:val="24"/>
                  <w:szCs w:val="24"/>
                </w:rPr>
                <w:t>Lower Caldecote</w:t>
              </w:r>
            </w:smartTag>
            <w:r w:rsidRPr="00D22DB5">
              <w:rPr>
                <w:rFonts w:ascii="Arial" w:hAnsi="Arial" w:cs="Arial"/>
                <w:sz w:val="24"/>
                <w:szCs w:val="24"/>
              </w:rPr>
              <w:t>:  Fishery</w:t>
            </w:r>
          </w:p>
        </w:tc>
      </w:tr>
      <w:tr w:rsidR="002D2A34" w:rsidTr="00D22DB5">
        <w:tc>
          <w:tcPr>
            <w:tcW w:w="2448" w:type="dxa"/>
            <w:shd w:val="clear" w:color="auto" w:fill="D9D9D9"/>
          </w:tcPr>
          <w:p w:rsidR="002D2A34" w:rsidRPr="00D22DB5" w:rsidRDefault="002D2A34" w:rsidP="00D22DB5">
            <w:pPr>
              <w:spacing w:after="0" w:line="240" w:lineRule="auto"/>
              <w:rPr>
                <w:rFonts w:ascii="Arial" w:hAnsi="Arial" w:cs="Arial"/>
                <w:b/>
                <w:sz w:val="24"/>
                <w:szCs w:val="24"/>
              </w:rPr>
            </w:pPr>
            <w:r w:rsidRPr="00D22DB5">
              <w:rPr>
                <w:rFonts w:ascii="Arial" w:hAnsi="Arial" w:cs="Arial"/>
                <w:b/>
                <w:sz w:val="24"/>
                <w:szCs w:val="24"/>
              </w:rPr>
              <w:t>Other</w:t>
            </w:r>
          </w:p>
          <w:p w:rsidR="002D2A34" w:rsidRPr="00D22DB5" w:rsidRDefault="002D2A34" w:rsidP="00D22DB5">
            <w:pPr>
              <w:spacing w:after="0" w:line="240" w:lineRule="auto"/>
              <w:rPr>
                <w:rFonts w:ascii="Arial" w:hAnsi="Arial" w:cs="Arial"/>
                <w:b/>
                <w:sz w:val="24"/>
                <w:szCs w:val="24"/>
              </w:rPr>
            </w:pPr>
          </w:p>
        </w:tc>
        <w:tc>
          <w:tcPr>
            <w:tcW w:w="6794" w:type="dxa"/>
          </w:tcPr>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rPr>
              <w:t>A1: Manor Fisheries.  Storage Facilities. Car Sales</w:t>
            </w:r>
          </w:p>
          <w:p w:rsidR="002D2A34" w:rsidRPr="00D22DB5" w:rsidRDefault="002D2A34" w:rsidP="00D22DB5">
            <w:pPr>
              <w:spacing w:after="0" w:line="240" w:lineRule="auto"/>
              <w:rPr>
                <w:rFonts w:ascii="Arial" w:hAnsi="Arial" w:cs="Arial"/>
                <w:sz w:val="24"/>
                <w:szCs w:val="24"/>
              </w:rPr>
            </w:pPr>
            <w:r w:rsidRPr="00D22DB5">
              <w:rPr>
                <w:rFonts w:ascii="Arial" w:hAnsi="Arial" w:cs="Arial"/>
                <w:sz w:val="24"/>
                <w:szCs w:val="24"/>
              </w:rPr>
              <w:t xml:space="preserve">Vinegar Hill: Savin’s,  Archery Club, </w:t>
            </w:r>
          </w:p>
          <w:p w:rsidR="002D2A34" w:rsidRPr="00D22DB5" w:rsidRDefault="002D2A34" w:rsidP="00D22DB5">
            <w:pPr>
              <w:spacing w:after="0" w:line="240" w:lineRule="auto"/>
              <w:rPr>
                <w:rFonts w:ascii="Arial" w:hAnsi="Arial" w:cs="Arial"/>
                <w:sz w:val="24"/>
                <w:szCs w:val="24"/>
                <w:u w:val="single"/>
              </w:rPr>
            </w:pPr>
          </w:p>
        </w:tc>
      </w:tr>
    </w:tbl>
    <w:p w:rsidR="002D2A34" w:rsidRDefault="002D2A34" w:rsidP="006C334C">
      <w:pPr>
        <w:spacing w:after="0" w:line="240" w:lineRule="auto"/>
        <w:rPr>
          <w:rFonts w:ascii="Arial" w:hAnsi="Arial" w:cs="Arial"/>
          <w:b/>
          <w:sz w:val="24"/>
          <w:szCs w:val="24"/>
        </w:rPr>
      </w:pPr>
    </w:p>
    <w:p w:rsidR="002D2A34" w:rsidRDefault="002D2A34" w:rsidP="00F0037E">
      <w:pPr>
        <w:pStyle w:val="NormalWeb"/>
        <w:spacing w:after="0" w:afterAutospacing="0"/>
        <w:rPr>
          <w:rFonts w:ascii="Arial" w:hAnsi="Arial" w:cs="Arial"/>
          <w:b/>
        </w:rPr>
      </w:pPr>
      <w:r w:rsidRPr="0090614B">
        <w:rPr>
          <w:rFonts w:ascii="Arial" w:hAnsi="Arial" w:cs="Arial"/>
          <w:b/>
        </w:rPr>
        <w:t>Table 2</w:t>
      </w:r>
      <w:r>
        <w:rPr>
          <w:rFonts w:ascii="Arial" w:hAnsi="Arial" w:cs="Arial"/>
          <w:b/>
        </w:rPr>
        <w:t>:</w:t>
      </w:r>
      <w:r w:rsidRPr="0090614B">
        <w:rPr>
          <w:rFonts w:ascii="Arial" w:hAnsi="Arial" w:cs="Arial"/>
          <w:b/>
        </w:rPr>
        <w:t xml:space="preserve"> </w:t>
      </w:r>
      <w:r>
        <w:rPr>
          <w:rFonts w:ascii="Arial" w:hAnsi="Arial" w:cs="Arial"/>
          <w:b/>
        </w:rPr>
        <w:t>Parish groups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4094"/>
      </w:tblGrid>
      <w:tr w:rsidR="002D2A34" w:rsidRPr="00906456" w:rsidTr="00C172C1">
        <w:tc>
          <w:tcPr>
            <w:tcW w:w="5148" w:type="dxa"/>
            <w:shd w:val="clear" w:color="auto" w:fill="D9D9D9"/>
          </w:tcPr>
          <w:p w:rsidR="002D2A34" w:rsidRPr="00906456" w:rsidRDefault="002D2A34" w:rsidP="00906456">
            <w:pPr>
              <w:spacing w:after="0" w:line="240" w:lineRule="auto"/>
              <w:rPr>
                <w:rFonts w:ascii="Arial" w:hAnsi="Arial" w:cs="Arial"/>
                <w:sz w:val="24"/>
                <w:szCs w:val="24"/>
              </w:rPr>
            </w:pPr>
            <w:r>
              <w:rPr>
                <w:rFonts w:ascii="Arial" w:hAnsi="Arial" w:cs="Arial"/>
                <w:sz w:val="24"/>
                <w:szCs w:val="24"/>
              </w:rPr>
              <w:t>Walk for Health</w:t>
            </w:r>
          </w:p>
        </w:tc>
        <w:tc>
          <w:tcPr>
            <w:tcW w:w="4094"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Scouts</w:t>
            </w:r>
          </w:p>
        </w:tc>
      </w:tr>
      <w:tr w:rsidR="002D2A34" w:rsidRPr="00906456" w:rsidTr="00C172C1">
        <w:tc>
          <w:tcPr>
            <w:tcW w:w="5148" w:type="dxa"/>
            <w:shd w:val="clear" w:color="auto" w:fill="D9D9D9"/>
          </w:tcPr>
          <w:p w:rsidR="002D2A34" w:rsidRPr="00906456" w:rsidRDefault="002D2A34" w:rsidP="00906456">
            <w:pPr>
              <w:pStyle w:val="NormalWeb"/>
              <w:spacing w:after="0" w:afterAutospacing="0"/>
              <w:rPr>
                <w:rFonts w:ascii="Arial" w:hAnsi="Arial" w:cs="Arial"/>
              </w:rPr>
            </w:pPr>
            <w:r w:rsidRPr="00906456">
              <w:rPr>
                <w:rFonts w:ascii="Arial" w:hAnsi="Arial" w:cs="Arial"/>
              </w:rPr>
              <w:t>School PTA</w:t>
            </w:r>
          </w:p>
        </w:tc>
        <w:tc>
          <w:tcPr>
            <w:tcW w:w="4094"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Rainbow Guides</w:t>
            </w:r>
          </w:p>
        </w:tc>
      </w:tr>
      <w:tr w:rsidR="002D2A34" w:rsidRPr="00906456" w:rsidTr="00C172C1">
        <w:tc>
          <w:tcPr>
            <w:tcW w:w="514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Smarties</w:t>
            </w:r>
          </w:p>
        </w:tc>
        <w:tc>
          <w:tcPr>
            <w:tcW w:w="4094"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Youth Club</w:t>
            </w:r>
          </w:p>
        </w:tc>
      </w:tr>
      <w:tr w:rsidR="002D2A34" w:rsidRPr="00906456" w:rsidTr="00C172C1">
        <w:tc>
          <w:tcPr>
            <w:tcW w:w="5148" w:type="dxa"/>
            <w:shd w:val="clear" w:color="auto" w:fill="D9D9D9"/>
          </w:tcPr>
          <w:p w:rsidR="002D2A34" w:rsidRPr="00906456" w:rsidRDefault="002D2A34" w:rsidP="009D53BE">
            <w:pPr>
              <w:pStyle w:val="NormalWeb"/>
              <w:rPr>
                <w:rFonts w:ascii="Arial" w:hAnsi="Arial" w:cs="Arial"/>
              </w:rPr>
            </w:pPr>
            <w:smartTag w:uri="urn:schemas-microsoft-com:office:smarttags" w:element="PlaceName">
              <w:smartTag w:uri="urn:schemas-microsoft-com:office:smarttags" w:element="place">
                <w:r w:rsidRPr="00906456">
                  <w:rPr>
                    <w:rFonts w:ascii="Arial" w:hAnsi="Arial" w:cs="Arial"/>
                  </w:rPr>
                  <w:t>Ickwell</w:t>
                </w:r>
              </w:smartTag>
              <w:r w:rsidRPr="00906456">
                <w:rPr>
                  <w:rFonts w:ascii="Arial" w:hAnsi="Arial" w:cs="Arial"/>
                </w:rPr>
                <w:t xml:space="preserve"> </w:t>
              </w:r>
              <w:smartTag w:uri="urn:schemas-microsoft-com:office:smarttags" w:element="PlaceType">
                <w:r w:rsidRPr="00906456">
                  <w:rPr>
                    <w:rFonts w:ascii="Arial" w:hAnsi="Arial" w:cs="Arial"/>
                  </w:rPr>
                  <w:t>Pre-School</w:t>
                </w:r>
              </w:smartTag>
            </w:smartTag>
          </w:p>
        </w:tc>
        <w:tc>
          <w:tcPr>
            <w:tcW w:w="4094"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Flower Guild</w:t>
            </w:r>
          </w:p>
        </w:tc>
      </w:tr>
      <w:tr w:rsidR="002D2A34" w:rsidRPr="00906456" w:rsidTr="00C172C1">
        <w:trPr>
          <w:trHeight w:val="332"/>
        </w:trPr>
        <w:tc>
          <w:tcPr>
            <w:tcW w:w="514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Caldecote Playing Fields Association</w:t>
            </w:r>
          </w:p>
        </w:tc>
        <w:tc>
          <w:tcPr>
            <w:tcW w:w="4094"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 xml:space="preserve">Mothers </w:t>
            </w:r>
            <w:smartTag w:uri="urn:schemas-microsoft-com:office:smarttags" w:element="place">
              <w:r w:rsidRPr="00906456">
                <w:rPr>
                  <w:rFonts w:ascii="Arial" w:hAnsi="Arial" w:cs="Arial"/>
                </w:rPr>
                <w:t>Union</w:t>
              </w:r>
            </w:smartTag>
          </w:p>
        </w:tc>
      </w:tr>
      <w:tr w:rsidR="002D2A34" w:rsidRPr="00906456" w:rsidTr="00C172C1">
        <w:tc>
          <w:tcPr>
            <w:tcW w:w="514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Cricket Club</w:t>
            </w:r>
            <w:r>
              <w:rPr>
                <w:rFonts w:ascii="Arial" w:hAnsi="Arial" w:cs="Arial"/>
              </w:rPr>
              <w:t>s</w:t>
            </w:r>
          </w:p>
        </w:tc>
        <w:tc>
          <w:tcPr>
            <w:tcW w:w="4094"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Womens Institute</w:t>
            </w:r>
          </w:p>
        </w:tc>
      </w:tr>
      <w:tr w:rsidR="002D2A34" w:rsidRPr="00906456" w:rsidTr="00C172C1">
        <w:tc>
          <w:tcPr>
            <w:tcW w:w="514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Football Club</w:t>
            </w:r>
            <w:r>
              <w:rPr>
                <w:rFonts w:ascii="Arial" w:hAnsi="Arial" w:cs="Arial"/>
              </w:rPr>
              <w:t>s</w:t>
            </w:r>
          </w:p>
        </w:tc>
        <w:tc>
          <w:tcPr>
            <w:tcW w:w="4094"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Northill Parish Allotment Association</w:t>
            </w:r>
          </w:p>
        </w:tc>
      </w:tr>
      <w:tr w:rsidR="002D2A34" w:rsidRPr="00906456" w:rsidTr="00C172C1">
        <w:trPr>
          <w:trHeight w:val="285"/>
        </w:trPr>
        <w:tc>
          <w:tcPr>
            <w:tcW w:w="514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lastRenderedPageBreak/>
              <w:t>Netball</w:t>
            </w:r>
          </w:p>
        </w:tc>
        <w:tc>
          <w:tcPr>
            <w:tcW w:w="4094" w:type="dxa"/>
            <w:shd w:val="clear" w:color="auto" w:fill="D9D9D9"/>
          </w:tcPr>
          <w:p w:rsidR="002D2A34" w:rsidRPr="00906456" w:rsidRDefault="002D2A34" w:rsidP="00D42D19">
            <w:pPr>
              <w:pStyle w:val="NormalWeb"/>
              <w:rPr>
                <w:rFonts w:ascii="Arial" w:hAnsi="Arial" w:cs="Arial"/>
              </w:rPr>
            </w:pPr>
            <w:r w:rsidRPr="00906456">
              <w:rPr>
                <w:rFonts w:ascii="Arial" w:hAnsi="Arial" w:cs="Arial"/>
              </w:rPr>
              <w:t>Friendship Club</w:t>
            </w:r>
          </w:p>
        </w:tc>
      </w:tr>
      <w:tr w:rsidR="002D2A34" w:rsidRPr="00906456" w:rsidTr="00C172C1">
        <w:trPr>
          <w:trHeight w:val="285"/>
        </w:trPr>
        <w:tc>
          <w:tcPr>
            <w:tcW w:w="514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Coffee &amp; Cake Group</w:t>
            </w:r>
          </w:p>
        </w:tc>
        <w:tc>
          <w:tcPr>
            <w:tcW w:w="4094"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Northill Community Singers</w:t>
            </w:r>
          </w:p>
        </w:tc>
      </w:tr>
      <w:tr w:rsidR="002D2A34" w:rsidRPr="00906456" w:rsidTr="00C172C1">
        <w:trPr>
          <w:trHeight w:val="285"/>
        </w:trPr>
        <w:tc>
          <w:tcPr>
            <w:tcW w:w="514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Give &amp; Take Time</w:t>
            </w:r>
          </w:p>
        </w:tc>
        <w:tc>
          <w:tcPr>
            <w:tcW w:w="4094"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Speedwatch</w:t>
            </w:r>
          </w:p>
        </w:tc>
      </w:tr>
      <w:tr w:rsidR="002D2A34" w:rsidRPr="00906456" w:rsidTr="00C172C1">
        <w:tc>
          <w:tcPr>
            <w:tcW w:w="5148"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Northill Community Singers</w:t>
            </w:r>
          </w:p>
        </w:tc>
        <w:tc>
          <w:tcPr>
            <w:tcW w:w="4094"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Northill Parish Allotment Association</w:t>
            </w:r>
          </w:p>
        </w:tc>
      </w:tr>
      <w:tr w:rsidR="002D2A34" w:rsidRPr="00906456" w:rsidTr="00C172C1">
        <w:tc>
          <w:tcPr>
            <w:tcW w:w="5148"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Northill Amblers</w:t>
            </w:r>
          </w:p>
        </w:tc>
        <w:tc>
          <w:tcPr>
            <w:tcW w:w="4094"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The Peregrine Recorder Orchestra</w:t>
            </w:r>
          </w:p>
        </w:tc>
      </w:tr>
      <w:tr w:rsidR="002D2A34" w:rsidRPr="00906456" w:rsidTr="00C172C1">
        <w:tc>
          <w:tcPr>
            <w:tcW w:w="5148"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Northill Baby &amp; Toddler Group</w:t>
            </w:r>
          </w:p>
        </w:tc>
        <w:tc>
          <w:tcPr>
            <w:tcW w:w="4094"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Three Green Walk covering Northill, Ickwell &amp; Caldecote</w:t>
            </w:r>
          </w:p>
        </w:tc>
      </w:tr>
      <w:tr w:rsidR="002D2A34" w:rsidRPr="00906456" w:rsidTr="00C172C1">
        <w:tc>
          <w:tcPr>
            <w:tcW w:w="5148"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Northill &amp; Ickwell Brownies</w:t>
            </w:r>
          </w:p>
        </w:tc>
        <w:tc>
          <w:tcPr>
            <w:tcW w:w="4094" w:type="dxa"/>
            <w:shd w:val="clear" w:color="auto" w:fill="D9D9D9"/>
          </w:tcPr>
          <w:p w:rsidR="002D2A34" w:rsidRPr="00906456" w:rsidRDefault="002D2A34" w:rsidP="00906456">
            <w:pPr>
              <w:spacing w:after="0" w:line="240" w:lineRule="auto"/>
              <w:rPr>
                <w:rFonts w:ascii="Arial" w:hAnsi="Arial" w:cs="Arial"/>
                <w:sz w:val="24"/>
                <w:szCs w:val="24"/>
              </w:rPr>
            </w:pPr>
            <w:smartTag w:uri="urn:schemas-microsoft-com:office:smarttags" w:element="PlaceName">
              <w:smartTag w:uri="urn:schemas-microsoft-com:office:smarttags" w:element="place">
                <w:r w:rsidRPr="00906456">
                  <w:rPr>
                    <w:rFonts w:ascii="Arial" w:hAnsi="Arial" w:cs="Arial"/>
                    <w:sz w:val="24"/>
                    <w:szCs w:val="24"/>
                  </w:rPr>
                  <w:t>Northill</w:t>
                </w:r>
              </w:smartTag>
              <w:r w:rsidRPr="00906456">
                <w:rPr>
                  <w:rFonts w:ascii="Arial" w:hAnsi="Arial" w:cs="Arial"/>
                  <w:sz w:val="24"/>
                  <w:szCs w:val="24"/>
                </w:rPr>
                <w:t xml:space="preserve"> </w:t>
              </w:r>
              <w:smartTag w:uri="urn:schemas-microsoft-com:office:smarttags" w:element="PlaceType">
                <w:r w:rsidRPr="00906456">
                  <w:rPr>
                    <w:rFonts w:ascii="Arial" w:hAnsi="Arial" w:cs="Arial"/>
                    <w:sz w:val="24"/>
                    <w:szCs w:val="24"/>
                  </w:rPr>
                  <w:t>Church</w:t>
                </w:r>
              </w:smartTag>
            </w:smartTag>
            <w:r w:rsidRPr="00906456">
              <w:rPr>
                <w:rFonts w:ascii="Arial" w:hAnsi="Arial" w:cs="Arial"/>
                <w:sz w:val="24"/>
                <w:szCs w:val="24"/>
              </w:rPr>
              <w:t xml:space="preserve"> Bellringers</w:t>
            </w:r>
          </w:p>
        </w:tc>
      </w:tr>
      <w:tr w:rsidR="002D2A34" w:rsidRPr="00906456" w:rsidTr="00C172C1">
        <w:trPr>
          <w:trHeight w:val="332"/>
        </w:trPr>
        <w:tc>
          <w:tcPr>
            <w:tcW w:w="5148" w:type="dxa"/>
            <w:shd w:val="clear" w:color="auto" w:fill="D9D9D9"/>
          </w:tcPr>
          <w:p w:rsidR="002D2A34" w:rsidRPr="00906456" w:rsidRDefault="002D2A34" w:rsidP="00906456">
            <w:pPr>
              <w:spacing w:after="0" w:line="240" w:lineRule="auto"/>
              <w:rPr>
                <w:rFonts w:ascii="Arial" w:hAnsi="Arial" w:cs="Arial"/>
                <w:sz w:val="24"/>
                <w:szCs w:val="24"/>
              </w:rPr>
            </w:pPr>
            <w:smartTag w:uri="urn:schemas-microsoft-com:office:smarttags" w:element="PlaceName">
              <w:smartTag w:uri="urn:schemas-microsoft-com:office:smarttags" w:element="place">
                <w:r w:rsidRPr="00906456">
                  <w:rPr>
                    <w:rFonts w:ascii="Arial" w:hAnsi="Arial" w:cs="Arial"/>
                    <w:sz w:val="24"/>
                    <w:szCs w:val="24"/>
                  </w:rPr>
                  <w:t>Ickwell</w:t>
                </w:r>
              </w:smartTag>
              <w:r w:rsidRPr="00906456">
                <w:rPr>
                  <w:rFonts w:ascii="Arial" w:hAnsi="Arial" w:cs="Arial"/>
                  <w:sz w:val="24"/>
                  <w:szCs w:val="24"/>
                </w:rPr>
                <w:t xml:space="preserve"> </w:t>
              </w:r>
              <w:smartTag w:uri="urn:schemas-microsoft-com:office:smarttags" w:element="PlaceType">
                <w:r w:rsidRPr="00906456">
                  <w:rPr>
                    <w:rFonts w:ascii="Arial" w:hAnsi="Arial" w:cs="Arial"/>
                    <w:sz w:val="24"/>
                    <w:szCs w:val="24"/>
                  </w:rPr>
                  <w:t>Pre-School</w:t>
                </w:r>
              </w:smartTag>
            </w:smartTag>
          </w:p>
        </w:tc>
        <w:tc>
          <w:tcPr>
            <w:tcW w:w="4094"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Dance Club</w:t>
            </w:r>
          </w:p>
        </w:tc>
      </w:tr>
      <w:tr w:rsidR="002D2A34" w:rsidRPr="00906456" w:rsidTr="00C172C1">
        <w:tc>
          <w:tcPr>
            <w:tcW w:w="5148"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Biggleswade Chronicle Local News Column</w:t>
            </w:r>
            <w:r>
              <w:rPr>
                <w:rFonts w:ascii="Arial" w:hAnsi="Arial" w:cs="Arial"/>
                <w:sz w:val="24"/>
                <w:szCs w:val="24"/>
              </w:rPr>
              <w:t>s</w:t>
            </w:r>
            <w:r w:rsidRPr="00906456">
              <w:rPr>
                <w:rFonts w:ascii="Arial" w:hAnsi="Arial" w:cs="Arial"/>
                <w:sz w:val="24"/>
                <w:szCs w:val="24"/>
              </w:rPr>
              <w:t xml:space="preserve"> </w:t>
            </w:r>
          </w:p>
        </w:tc>
        <w:tc>
          <w:tcPr>
            <w:tcW w:w="4094"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Maypole Heritage</w:t>
            </w:r>
          </w:p>
        </w:tc>
      </w:tr>
      <w:tr w:rsidR="002D2A34" w:rsidRPr="00906456" w:rsidTr="00C172C1">
        <w:tc>
          <w:tcPr>
            <w:tcW w:w="5148"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Northil &amp; Ickwell Drama Group</w:t>
            </w:r>
          </w:p>
        </w:tc>
        <w:tc>
          <w:tcPr>
            <w:tcW w:w="4094"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Womens Institute</w:t>
            </w:r>
          </w:p>
        </w:tc>
      </w:tr>
      <w:tr w:rsidR="002D2A34" w:rsidRPr="00906456" w:rsidTr="00C172C1">
        <w:tc>
          <w:tcPr>
            <w:tcW w:w="5148"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Ickwell Cricket Club – Crib League</w:t>
            </w:r>
          </w:p>
        </w:tc>
        <w:tc>
          <w:tcPr>
            <w:tcW w:w="4094"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Yoga &amp; Pilates</w:t>
            </w:r>
          </w:p>
        </w:tc>
      </w:tr>
      <w:tr w:rsidR="002D2A34" w:rsidRPr="00906456" w:rsidTr="00C172C1">
        <w:tc>
          <w:tcPr>
            <w:tcW w:w="5148"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Northill &amp; Ickwell WI</w:t>
            </w:r>
          </w:p>
        </w:tc>
        <w:tc>
          <w:tcPr>
            <w:tcW w:w="4094"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Thursday Club</w:t>
            </w:r>
          </w:p>
        </w:tc>
      </w:tr>
      <w:tr w:rsidR="002D2A34" w:rsidRPr="00906456" w:rsidTr="00C172C1">
        <w:tc>
          <w:tcPr>
            <w:tcW w:w="5148" w:type="dxa"/>
            <w:shd w:val="clear" w:color="auto" w:fill="D9D9D9"/>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 xml:space="preserve">Village Scrapbook Collator </w:t>
            </w:r>
          </w:p>
        </w:tc>
        <w:tc>
          <w:tcPr>
            <w:tcW w:w="4094" w:type="dxa"/>
            <w:shd w:val="clear" w:color="auto" w:fill="D9D9D9"/>
          </w:tcPr>
          <w:p w:rsidR="002D2A34" w:rsidRPr="00906456" w:rsidRDefault="002D2A34" w:rsidP="00906456">
            <w:pPr>
              <w:spacing w:after="0" w:line="240" w:lineRule="auto"/>
              <w:rPr>
                <w:rFonts w:ascii="Arial" w:hAnsi="Arial" w:cs="Arial"/>
                <w:sz w:val="24"/>
                <w:szCs w:val="24"/>
              </w:rPr>
            </w:pPr>
          </w:p>
        </w:tc>
      </w:tr>
    </w:tbl>
    <w:p w:rsidR="002D2A34" w:rsidRDefault="002D2A34" w:rsidP="00AB71D7">
      <w:pPr>
        <w:spacing w:after="0" w:line="240" w:lineRule="auto"/>
        <w:rPr>
          <w:rFonts w:ascii="Arial" w:hAnsi="Arial" w:cs="Arial"/>
          <w:b/>
          <w:sz w:val="28"/>
          <w:szCs w:val="28"/>
        </w:rPr>
      </w:pPr>
    </w:p>
    <w:p w:rsidR="002D2A34" w:rsidRPr="003C23BF" w:rsidRDefault="002D2A34" w:rsidP="00AB71D7">
      <w:pPr>
        <w:spacing w:after="0" w:line="240" w:lineRule="auto"/>
        <w:rPr>
          <w:rFonts w:ascii="Arial" w:hAnsi="Arial" w:cs="Arial"/>
          <w:b/>
          <w:sz w:val="28"/>
          <w:szCs w:val="28"/>
        </w:rPr>
      </w:pPr>
      <w:r>
        <w:rPr>
          <w:rFonts w:ascii="Arial" w:hAnsi="Arial" w:cs="Arial"/>
          <w:b/>
          <w:sz w:val="28"/>
          <w:szCs w:val="28"/>
        </w:rPr>
        <w:t>4</w:t>
      </w:r>
      <w:r w:rsidRPr="003C23BF">
        <w:rPr>
          <w:rFonts w:ascii="Arial" w:hAnsi="Arial" w:cs="Arial"/>
          <w:b/>
          <w:sz w:val="28"/>
          <w:szCs w:val="28"/>
        </w:rPr>
        <w:t>. Evidence</w:t>
      </w:r>
    </w:p>
    <w:p w:rsidR="002D2A34" w:rsidRDefault="002D2A34" w:rsidP="00AB71D7">
      <w:pPr>
        <w:spacing w:after="0" w:line="240" w:lineRule="auto"/>
        <w:rPr>
          <w:rFonts w:ascii="Arial" w:hAnsi="Arial" w:cs="Arial"/>
          <w:b/>
        </w:rPr>
      </w:pPr>
    </w:p>
    <w:p w:rsidR="002D2A34" w:rsidRPr="0090614B" w:rsidRDefault="002D2A34" w:rsidP="00644289">
      <w:pPr>
        <w:pStyle w:val="ListParagraph"/>
        <w:numPr>
          <w:ilvl w:val="0"/>
          <w:numId w:val="10"/>
        </w:numPr>
        <w:rPr>
          <w:rFonts w:ascii="Arial" w:hAnsi="Arial" w:cs="Arial"/>
          <w:b/>
          <w:sz w:val="24"/>
          <w:szCs w:val="24"/>
        </w:rPr>
      </w:pPr>
      <w:r w:rsidRPr="000E30F9">
        <w:rPr>
          <w:rFonts w:ascii="Arial" w:hAnsi="Arial" w:cs="Arial"/>
          <w:sz w:val="24"/>
          <w:szCs w:val="24"/>
        </w:rPr>
        <w:t xml:space="preserve">During the Spring </w:t>
      </w:r>
      <w:r>
        <w:rPr>
          <w:rFonts w:ascii="Arial" w:hAnsi="Arial" w:cs="Arial"/>
          <w:sz w:val="24"/>
          <w:szCs w:val="24"/>
        </w:rPr>
        <w:t xml:space="preserve">and Summer </w:t>
      </w:r>
      <w:r w:rsidRPr="000E30F9">
        <w:rPr>
          <w:rFonts w:ascii="Arial" w:hAnsi="Arial" w:cs="Arial"/>
          <w:sz w:val="24"/>
          <w:szCs w:val="24"/>
        </w:rPr>
        <w:t xml:space="preserve">of 2015, workshops were </w:t>
      </w:r>
      <w:r>
        <w:rPr>
          <w:rFonts w:ascii="Arial" w:hAnsi="Arial" w:cs="Arial"/>
          <w:sz w:val="24"/>
          <w:szCs w:val="24"/>
        </w:rPr>
        <w:t>held as described in the Consultation Document.</w:t>
      </w:r>
      <w:r w:rsidRPr="00D705F8">
        <w:rPr>
          <w:rFonts w:ascii="Arial" w:hAnsi="Arial" w:cs="Arial"/>
          <w:color w:val="FF0000"/>
          <w:sz w:val="24"/>
          <w:szCs w:val="24"/>
        </w:rPr>
        <w:t xml:space="preserve"> </w:t>
      </w:r>
      <w:r>
        <w:rPr>
          <w:rFonts w:ascii="Arial" w:hAnsi="Arial" w:cs="Arial"/>
          <w:sz w:val="24"/>
          <w:szCs w:val="24"/>
        </w:rPr>
        <w:t xml:space="preserve">Specific issues about community facilities are shown in table 4 </w:t>
      </w:r>
    </w:p>
    <w:p w:rsidR="002D2A34" w:rsidRDefault="002D2A34" w:rsidP="008436F8">
      <w:pPr>
        <w:pStyle w:val="ListParagraph"/>
        <w:ind w:left="360"/>
        <w:rPr>
          <w:rFonts w:ascii="Arial" w:hAnsi="Arial" w:cs="Arial"/>
          <w:b/>
        </w:rPr>
      </w:pPr>
    </w:p>
    <w:p w:rsidR="002D2A34" w:rsidRPr="00C172C1" w:rsidRDefault="002D2A34" w:rsidP="00C172C1">
      <w:pPr>
        <w:pStyle w:val="ListParagraph"/>
        <w:ind w:left="0"/>
        <w:rPr>
          <w:rFonts w:ascii="Arial" w:hAnsi="Arial" w:cs="Arial"/>
          <w:b/>
          <w:sz w:val="24"/>
          <w:szCs w:val="24"/>
        </w:rPr>
      </w:pPr>
      <w:r w:rsidRPr="00C172C1">
        <w:rPr>
          <w:rFonts w:ascii="Arial" w:hAnsi="Arial" w:cs="Arial"/>
          <w:b/>
          <w:sz w:val="24"/>
          <w:szCs w:val="24"/>
        </w:rPr>
        <w:t>Table 3: Topics on Community Facilities</w:t>
      </w:r>
    </w:p>
    <w:p w:rsidR="002D2A34" w:rsidRDefault="002D2A34" w:rsidP="006576A2">
      <w:pPr>
        <w:pStyle w:val="ListParagraph"/>
        <w:ind w:left="360"/>
        <w:rPr>
          <w:rFonts w:ascii="Arial" w:hAnsi="Arial" w:cs="Arial"/>
          <w:b/>
        </w:rPr>
      </w:pPr>
    </w:p>
    <w:tbl>
      <w:tblPr>
        <w:tblW w:w="8918" w:type="dxa"/>
        <w:jc w:val="center"/>
        <w:tblInd w:w="-1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6"/>
        <w:gridCol w:w="1778"/>
        <w:gridCol w:w="3414"/>
      </w:tblGrid>
      <w:tr w:rsidR="002D2A34" w:rsidRPr="00906456" w:rsidTr="00B54AA4">
        <w:trPr>
          <w:jc w:val="center"/>
        </w:trPr>
        <w:tc>
          <w:tcPr>
            <w:tcW w:w="3726" w:type="dxa"/>
            <w:shd w:val="clear" w:color="auto" w:fill="D9D9D9"/>
          </w:tcPr>
          <w:p w:rsidR="002D2A34" w:rsidRPr="00906456" w:rsidRDefault="002D2A34" w:rsidP="00906456">
            <w:pPr>
              <w:spacing w:after="0" w:line="240" w:lineRule="auto"/>
              <w:jc w:val="center"/>
              <w:rPr>
                <w:rFonts w:ascii="Arial" w:hAnsi="Arial" w:cs="Arial"/>
                <w:b/>
              </w:rPr>
            </w:pPr>
            <w:r w:rsidRPr="00906456">
              <w:rPr>
                <w:rFonts w:ascii="Arial" w:hAnsi="Arial" w:cs="Arial"/>
                <w:b/>
              </w:rPr>
              <w:t>Topic</w:t>
            </w:r>
          </w:p>
        </w:tc>
        <w:tc>
          <w:tcPr>
            <w:tcW w:w="1778" w:type="dxa"/>
            <w:shd w:val="clear" w:color="auto" w:fill="D9D9D9"/>
          </w:tcPr>
          <w:p w:rsidR="002D2A34" w:rsidRPr="00906456" w:rsidRDefault="002D2A34" w:rsidP="00906456">
            <w:pPr>
              <w:spacing w:after="0" w:line="240" w:lineRule="auto"/>
              <w:jc w:val="center"/>
              <w:rPr>
                <w:rFonts w:ascii="Arial" w:hAnsi="Arial" w:cs="Arial"/>
                <w:b/>
              </w:rPr>
            </w:pPr>
            <w:r w:rsidRPr="00906456">
              <w:rPr>
                <w:rFonts w:ascii="Arial" w:hAnsi="Arial" w:cs="Arial"/>
                <w:b/>
              </w:rPr>
              <w:t>Number of Table</w:t>
            </w:r>
            <w:r>
              <w:rPr>
                <w:rFonts w:ascii="Arial" w:hAnsi="Arial" w:cs="Arial"/>
                <w:b/>
              </w:rPr>
              <w:t xml:space="preserve"> groups who</w:t>
            </w:r>
            <w:r w:rsidRPr="00906456">
              <w:rPr>
                <w:rFonts w:ascii="Arial" w:hAnsi="Arial" w:cs="Arial"/>
                <w:b/>
              </w:rPr>
              <w:t xml:space="preserve"> that commented</w:t>
            </w:r>
          </w:p>
        </w:tc>
        <w:tc>
          <w:tcPr>
            <w:tcW w:w="3414" w:type="dxa"/>
            <w:shd w:val="clear" w:color="auto" w:fill="D9D9D9"/>
          </w:tcPr>
          <w:p w:rsidR="002D2A34" w:rsidRPr="00906456" w:rsidRDefault="002D2A34" w:rsidP="00906456">
            <w:pPr>
              <w:spacing w:after="0" w:line="240" w:lineRule="auto"/>
              <w:jc w:val="center"/>
              <w:rPr>
                <w:rFonts w:ascii="Arial" w:hAnsi="Arial" w:cs="Arial"/>
                <w:b/>
              </w:rPr>
            </w:pPr>
            <w:r w:rsidRPr="00906456">
              <w:rPr>
                <w:rFonts w:ascii="Arial" w:hAnsi="Arial" w:cs="Arial"/>
                <w:b/>
              </w:rPr>
              <w:t>Summary of aspirations</w:t>
            </w:r>
          </w:p>
        </w:tc>
      </w:tr>
      <w:tr w:rsidR="002D2A34" w:rsidRPr="00906456" w:rsidTr="00B54AA4">
        <w:trPr>
          <w:jc w:val="center"/>
        </w:trPr>
        <w:tc>
          <w:tcPr>
            <w:tcW w:w="3726" w:type="dxa"/>
          </w:tcPr>
          <w:p w:rsidR="002D2A34" w:rsidRPr="00906456" w:rsidRDefault="002D2A34" w:rsidP="00906456">
            <w:pPr>
              <w:spacing w:after="0" w:line="240" w:lineRule="auto"/>
              <w:rPr>
                <w:rFonts w:ascii="Arial" w:hAnsi="Arial" w:cs="Arial"/>
                <w:b/>
              </w:rPr>
            </w:pPr>
            <w:r w:rsidRPr="00906456">
              <w:rPr>
                <w:rFonts w:ascii="Arial" w:hAnsi="Arial" w:cs="Arial"/>
                <w:b/>
              </w:rPr>
              <w:t>New refreshment facilities</w:t>
            </w:r>
          </w:p>
        </w:tc>
        <w:tc>
          <w:tcPr>
            <w:tcW w:w="1778" w:type="dxa"/>
          </w:tcPr>
          <w:p w:rsidR="002D2A34" w:rsidRPr="00906456" w:rsidRDefault="002D2A34" w:rsidP="00906456">
            <w:pPr>
              <w:spacing w:after="0" w:line="240" w:lineRule="auto"/>
              <w:rPr>
                <w:rFonts w:ascii="Arial" w:hAnsi="Arial" w:cs="Arial"/>
                <w:b/>
              </w:rPr>
            </w:pPr>
            <w:r w:rsidRPr="00906456">
              <w:rPr>
                <w:rFonts w:ascii="Arial" w:hAnsi="Arial" w:cs="Arial"/>
                <w:b/>
              </w:rPr>
              <w:t>12</w:t>
            </w:r>
          </w:p>
        </w:tc>
        <w:tc>
          <w:tcPr>
            <w:tcW w:w="3414" w:type="dxa"/>
          </w:tcPr>
          <w:p w:rsidR="002D2A34" w:rsidRPr="00906456" w:rsidRDefault="002D2A34" w:rsidP="00906456">
            <w:pPr>
              <w:spacing w:after="0" w:line="240" w:lineRule="auto"/>
              <w:rPr>
                <w:rFonts w:ascii="Arial" w:hAnsi="Arial" w:cs="Arial"/>
                <w:b/>
              </w:rPr>
            </w:pPr>
            <w:r w:rsidRPr="00906456">
              <w:rPr>
                <w:rFonts w:ascii="Arial" w:hAnsi="Arial" w:cs="Arial"/>
                <w:b/>
              </w:rPr>
              <w:t xml:space="preserve">Public house  </w:t>
            </w:r>
          </w:p>
          <w:p w:rsidR="002D2A34" w:rsidRPr="00906456" w:rsidRDefault="002D2A34" w:rsidP="00906456">
            <w:pPr>
              <w:spacing w:after="0" w:line="240" w:lineRule="auto"/>
              <w:rPr>
                <w:rFonts w:ascii="Arial" w:hAnsi="Arial" w:cs="Arial"/>
                <w:b/>
              </w:rPr>
            </w:pPr>
            <w:r w:rsidRPr="00906456">
              <w:rPr>
                <w:rFonts w:ascii="Arial" w:hAnsi="Arial" w:cs="Arial"/>
                <w:b/>
              </w:rPr>
              <w:t xml:space="preserve">Café </w:t>
            </w:r>
          </w:p>
        </w:tc>
      </w:tr>
      <w:tr w:rsidR="002D2A34" w:rsidRPr="00906456" w:rsidTr="00B54AA4">
        <w:trPr>
          <w:jc w:val="center"/>
        </w:trPr>
        <w:tc>
          <w:tcPr>
            <w:tcW w:w="3726" w:type="dxa"/>
          </w:tcPr>
          <w:p w:rsidR="002D2A34" w:rsidRPr="00906456" w:rsidRDefault="002D2A34" w:rsidP="00906456">
            <w:pPr>
              <w:spacing w:after="0" w:line="240" w:lineRule="auto"/>
              <w:rPr>
                <w:rFonts w:ascii="Arial" w:hAnsi="Arial" w:cs="Arial"/>
                <w:b/>
              </w:rPr>
            </w:pPr>
            <w:r w:rsidRPr="00906456">
              <w:rPr>
                <w:rFonts w:ascii="Arial" w:hAnsi="Arial" w:cs="Arial"/>
                <w:b/>
              </w:rPr>
              <w:t>New/improved community building</w:t>
            </w:r>
          </w:p>
        </w:tc>
        <w:tc>
          <w:tcPr>
            <w:tcW w:w="1778" w:type="dxa"/>
          </w:tcPr>
          <w:p w:rsidR="002D2A34" w:rsidRPr="00906456" w:rsidRDefault="002D2A34" w:rsidP="00906456">
            <w:pPr>
              <w:spacing w:after="0" w:line="240" w:lineRule="auto"/>
              <w:rPr>
                <w:rFonts w:ascii="Arial" w:hAnsi="Arial" w:cs="Arial"/>
                <w:b/>
              </w:rPr>
            </w:pPr>
            <w:r w:rsidRPr="00906456">
              <w:rPr>
                <w:rFonts w:ascii="Arial" w:hAnsi="Arial" w:cs="Arial"/>
                <w:b/>
              </w:rPr>
              <w:t>9</w:t>
            </w:r>
          </w:p>
        </w:tc>
        <w:tc>
          <w:tcPr>
            <w:tcW w:w="3414" w:type="dxa"/>
          </w:tcPr>
          <w:p w:rsidR="002D2A34" w:rsidRPr="00906456" w:rsidRDefault="002D2A34" w:rsidP="00906456">
            <w:pPr>
              <w:spacing w:after="0" w:line="240" w:lineRule="auto"/>
              <w:rPr>
                <w:rFonts w:ascii="Arial" w:hAnsi="Arial" w:cs="Arial"/>
                <w:b/>
              </w:rPr>
            </w:pPr>
            <w:r w:rsidRPr="00906456">
              <w:rPr>
                <w:rFonts w:ascii="Arial" w:hAnsi="Arial" w:cs="Arial"/>
                <w:b/>
              </w:rPr>
              <w:t>Community Centre</w:t>
            </w:r>
          </w:p>
          <w:p w:rsidR="002D2A34" w:rsidRPr="00906456" w:rsidRDefault="002D2A34" w:rsidP="00906456">
            <w:pPr>
              <w:spacing w:after="0" w:line="240" w:lineRule="auto"/>
              <w:rPr>
                <w:rFonts w:ascii="Arial" w:hAnsi="Arial" w:cs="Arial"/>
                <w:b/>
              </w:rPr>
            </w:pPr>
            <w:r w:rsidRPr="00906456">
              <w:rPr>
                <w:rFonts w:ascii="Arial" w:hAnsi="Arial" w:cs="Arial"/>
                <w:b/>
              </w:rPr>
              <w:t>Additional use of existing venues</w:t>
            </w:r>
          </w:p>
        </w:tc>
      </w:tr>
      <w:tr w:rsidR="002D2A34" w:rsidRPr="00906456" w:rsidTr="00B54AA4">
        <w:trPr>
          <w:jc w:val="center"/>
        </w:trPr>
        <w:tc>
          <w:tcPr>
            <w:tcW w:w="3726" w:type="dxa"/>
          </w:tcPr>
          <w:p w:rsidR="002D2A34" w:rsidRPr="00906456" w:rsidRDefault="002D2A34" w:rsidP="00906456">
            <w:pPr>
              <w:spacing w:after="0" w:line="240" w:lineRule="auto"/>
              <w:rPr>
                <w:rFonts w:ascii="Arial" w:hAnsi="Arial" w:cs="Arial"/>
                <w:b/>
              </w:rPr>
            </w:pPr>
            <w:r w:rsidRPr="00906456">
              <w:rPr>
                <w:rFonts w:ascii="Arial" w:hAnsi="Arial" w:cs="Arial"/>
                <w:b/>
              </w:rPr>
              <w:t>New play facilities</w:t>
            </w:r>
          </w:p>
        </w:tc>
        <w:tc>
          <w:tcPr>
            <w:tcW w:w="1778" w:type="dxa"/>
          </w:tcPr>
          <w:p w:rsidR="002D2A34" w:rsidRPr="00906456" w:rsidRDefault="002D2A34" w:rsidP="00906456">
            <w:pPr>
              <w:spacing w:after="0" w:line="240" w:lineRule="auto"/>
              <w:rPr>
                <w:rFonts w:ascii="Arial" w:hAnsi="Arial" w:cs="Arial"/>
                <w:b/>
              </w:rPr>
            </w:pPr>
            <w:r w:rsidRPr="00906456">
              <w:rPr>
                <w:rFonts w:ascii="Arial" w:hAnsi="Arial" w:cs="Arial"/>
                <w:b/>
              </w:rPr>
              <w:t>24</w:t>
            </w:r>
          </w:p>
        </w:tc>
        <w:tc>
          <w:tcPr>
            <w:tcW w:w="3414" w:type="dxa"/>
          </w:tcPr>
          <w:p w:rsidR="002D2A34" w:rsidRPr="00906456" w:rsidRDefault="002D2A34" w:rsidP="00906456">
            <w:pPr>
              <w:spacing w:after="0" w:line="240" w:lineRule="auto"/>
              <w:rPr>
                <w:rFonts w:ascii="Arial" w:hAnsi="Arial" w:cs="Arial"/>
                <w:b/>
              </w:rPr>
            </w:pPr>
            <w:r w:rsidRPr="00906456">
              <w:rPr>
                <w:rFonts w:ascii="Arial" w:hAnsi="Arial" w:cs="Arial"/>
                <w:b/>
              </w:rPr>
              <w:t xml:space="preserve">Required at </w:t>
            </w:r>
            <w:smartTag w:uri="urn:schemas-microsoft-com:office:smarttags" w:element="place">
              <w:r w:rsidRPr="00906456">
                <w:rPr>
                  <w:rFonts w:ascii="Arial" w:hAnsi="Arial" w:cs="Arial"/>
                  <w:b/>
                </w:rPr>
                <w:t>Lower Caldecote</w:t>
              </w:r>
            </w:smartTag>
            <w:r w:rsidRPr="00906456">
              <w:rPr>
                <w:rFonts w:ascii="Arial" w:hAnsi="Arial" w:cs="Arial"/>
                <w:b/>
              </w:rPr>
              <w:t>, Northill, Ickwell</w:t>
            </w:r>
          </w:p>
        </w:tc>
      </w:tr>
      <w:tr w:rsidR="002D2A34" w:rsidRPr="00906456" w:rsidTr="00B54AA4">
        <w:trPr>
          <w:jc w:val="center"/>
        </w:trPr>
        <w:tc>
          <w:tcPr>
            <w:tcW w:w="3726" w:type="dxa"/>
          </w:tcPr>
          <w:p w:rsidR="002D2A34" w:rsidRPr="00906456" w:rsidRDefault="002D2A34" w:rsidP="00906456">
            <w:pPr>
              <w:spacing w:after="0" w:line="240" w:lineRule="auto"/>
              <w:rPr>
                <w:rFonts w:ascii="Arial" w:hAnsi="Arial" w:cs="Arial"/>
                <w:b/>
              </w:rPr>
            </w:pPr>
            <w:r w:rsidRPr="00906456">
              <w:rPr>
                <w:rFonts w:ascii="Arial" w:hAnsi="Arial" w:cs="Arial"/>
                <w:b/>
              </w:rPr>
              <w:t>Improved play facilities</w:t>
            </w:r>
          </w:p>
        </w:tc>
        <w:tc>
          <w:tcPr>
            <w:tcW w:w="1778" w:type="dxa"/>
          </w:tcPr>
          <w:p w:rsidR="002D2A34" w:rsidRPr="00906456" w:rsidRDefault="002D2A34" w:rsidP="00906456">
            <w:pPr>
              <w:spacing w:after="0" w:line="240" w:lineRule="auto"/>
              <w:rPr>
                <w:rFonts w:ascii="Arial" w:hAnsi="Arial" w:cs="Arial"/>
                <w:b/>
              </w:rPr>
            </w:pPr>
            <w:r w:rsidRPr="00906456">
              <w:rPr>
                <w:rFonts w:ascii="Arial" w:hAnsi="Arial" w:cs="Arial"/>
                <w:b/>
              </w:rPr>
              <w:t>16</w:t>
            </w:r>
          </w:p>
        </w:tc>
        <w:tc>
          <w:tcPr>
            <w:tcW w:w="3414" w:type="dxa"/>
          </w:tcPr>
          <w:p w:rsidR="002D2A34" w:rsidRPr="00906456" w:rsidRDefault="002D2A34" w:rsidP="00906456">
            <w:pPr>
              <w:spacing w:after="0" w:line="240" w:lineRule="auto"/>
              <w:rPr>
                <w:rFonts w:ascii="Arial" w:hAnsi="Arial" w:cs="Arial"/>
                <w:b/>
              </w:rPr>
            </w:pPr>
            <w:r w:rsidRPr="00906456">
              <w:rPr>
                <w:rFonts w:ascii="Arial" w:hAnsi="Arial" w:cs="Arial"/>
                <w:b/>
              </w:rPr>
              <w:t xml:space="preserve">Required at </w:t>
            </w:r>
            <w:smartTag w:uri="urn:schemas-microsoft-com:office:smarttags" w:element="place">
              <w:r w:rsidRPr="00906456">
                <w:rPr>
                  <w:rFonts w:ascii="Arial" w:hAnsi="Arial" w:cs="Arial"/>
                  <w:b/>
                </w:rPr>
                <w:t>Upper Caldecote</w:t>
              </w:r>
            </w:smartTag>
          </w:p>
        </w:tc>
      </w:tr>
      <w:tr w:rsidR="002D2A34" w:rsidRPr="00906456" w:rsidTr="00B54AA4">
        <w:trPr>
          <w:jc w:val="center"/>
        </w:trPr>
        <w:tc>
          <w:tcPr>
            <w:tcW w:w="3726" w:type="dxa"/>
          </w:tcPr>
          <w:p w:rsidR="002D2A34" w:rsidRPr="00906456" w:rsidRDefault="002D2A34" w:rsidP="00906456">
            <w:pPr>
              <w:spacing w:after="0" w:line="240" w:lineRule="auto"/>
              <w:rPr>
                <w:rFonts w:ascii="Arial" w:hAnsi="Arial" w:cs="Arial"/>
                <w:b/>
              </w:rPr>
            </w:pPr>
            <w:r w:rsidRPr="00906456">
              <w:rPr>
                <w:rFonts w:ascii="Arial" w:hAnsi="Arial" w:cs="Arial"/>
                <w:b/>
              </w:rPr>
              <w:t>New games facilities</w:t>
            </w:r>
          </w:p>
        </w:tc>
        <w:tc>
          <w:tcPr>
            <w:tcW w:w="1778" w:type="dxa"/>
          </w:tcPr>
          <w:p w:rsidR="002D2A34" w:rsidRPr="00906456" w:rsidRDefault="002D2A34" w:rsidP="00906456">
            <w:pPr>
              <w:spacing w:after="0" w:line="240" w:lineRule="auto"/>
              <w:rPr>
                <w:rFonts w:ascii="Arial" w:hAnsi="Arial" w:cs="Arial"/>
                <w:b/>
              </w:rPr>
            </w:pPr>
            <w:r w:rsidRPr="00906456">
              <w:rPr>
                <w:rFonts w:ascii="Arial" w:hAnsi="Arial" w:cs="Arial"/>
                <w:b/>
              </w:rPr>
              <w:t>5</w:t>
            </w:r>
          </w:p>
        </w:tc>
        <w:tc>
          <w:tcPr>
            <w:tcW w:w="3414" w:type="dxa"/>
          </w:tcPr>
          <w:p w:rsidR="002D2A34" w:rsidRPr="00906456" w:rsidRDefault="002D2A34" w:rsidP="00906456">
            <w:pPr>
              <w:spacing w:after="0" w:line="240" w:lineRule="auto"/>
              <w:rPr>
                <w:rFonts w:ascii="Arial" w:hAnsi="Arial" w:cs="Arial"/>
                <w:b/>
              </w:rPr>
            </w:pPr>
            <w:r w:rsidRPr="00906456">
              <w:rPr>
                <w:rFonts w:ascii="Arial" w:hAnsi="Arial" w:cs="Arial"/>
                <w:b/>
              </w:rPr>
              <w:t>Across the parish</w:t>
            </w:r>
          </w:p>
        </w:tc>
      </w:tr>
      <w:tr w:rsidR="002D2A34" w:rsidRPr="00906456" w:rsidTr="00B54AA4">
        <w:trPr>
          <w:jc w:val="center"/>
        </w:trPr>
        <w:tc>
          <w:tcPr>
            <w:tcW w:w="3726" w:type="dxa"/>
          </w:tcPr>
          <w:p w:rsidR="002D2A34" w:rsidRPr="00906456" w:rsidRDefault="002D2A34" w:rsidP="00906456">
            <w:pPr>
              <w:spacing w:after="0" w:line="240" w:lineRule="auto"/>
              <w:rPr>
                <w:rFonts w:ascii="Arial" w:hAnsi="Arial" w:cs="Arial"/>
                <w:b/>
              </w:rPr>
            </w:pPr>
            <w:r w:rsidRPr="00906456">
              <w:rPr>
                <w:rFonts w:ascii="Arial" w:hAnsi="Arial" w:cs="Arial"/>
                <w:b/>
              </w:rPr>
              <w:t>Maintain current assets</w:t>
            </w:r>
          </w:p>
        </w:tc>
        <w:tc>
          <w:tcPr>
            <w:tcW w:w="1778" w:type="dxa"/>
          </w:tcPr>
          <w:p w:rsidR="002D2A34" w:rsidRPr="00906456" w:rsidRDefault="002D2A34" w:rsidP="00906456">
            <w:pPr>
              <w:spacing w:after="0" w:line="240" w:lineRule="auto"/>
              <w:rPr>
                <w:rFonts w:ascii="Arial" w:hAnsi="Arial" w:cs="Arial"/>
                <w:b/>
              </w:rPr>
            </w:pPr>
            <w:r w:rsidRPr="00906456">
              <w:rPr>
                <w:rFonts w:ascii="Arial" w:hAnsi="Arial" w:cs="Arial"/>
                <w:b/>
              </w:rPr>
              <w:t>8</w:t>
            </w:r>
          </w:p>
        </w:tc>
        <w:tc>
          <w:tcPr>
            <w:tcW w:w="3414" w:type="dxa"/>
          </w:tcPr>
          <w:p w:rsidR="002D2A34" w:rsidRPr="00906456" w:rsidRDefault="002D2A34" w:rsidP="00906456">
            <w:pPr>
              <w:spacing w:after="0" w:line="240" w:lineRule="auto"/>
              <w:rPr>
                <w:rFonts w:ascii="Arial" w:hAnsi="Arial" w:cs="Arial"/>
                <w:b/>
              </w:rPr>
            </w:pPr>
            <w:r w:rsidRPr="00906456">
              <w:rPr>
                <w:rFonts w:ascii="Arial" w:hAnsi="Arial" w:cs="Arial"/>
                <w:b/>
              </w:rPr>
              <w:t>School, post office, churches, village halls, PFA, The Crown, Northill, schools, playgroups, maypole, village greens</w:t>
            </w:r>
          </w:p>
        </w:tc>
      </w:tr>
    </w:tbl>
    <w:p w:rsidR="002D2A34" w:rsidRDefault="002D2A34">
      <w:pPr>
        <w:rPr>
          <w:rFonts w:ascii="Arial" w:hAnsi="Arial" w:cs="Arial"/>
          <w:b/>
          <w:sz w:val="24"/>
          <w:szCs w:val="24"/>
        </w:rPr>
      </w:pPr>
    </w:p>
    <w:p w:rsidR="002D2A34" w:rsidRPr="00C10909" w:rsidRDefault="002D2A34">
      <w:pPr>
        <w:rPr>
          <w:rFonts w:ascii="Arial" w:hAnsi="Arial" w:cs="Arial"/>
          <w:b/>
          <w:sz w:val="24"/>
          <w:szCs w:val="24"/>
        </w:rPr>
      </w:pPr>
      <w:r>
        <w:rPr>
          <w:rFonts w:ascii="Arial" w:hAnsi="Arial" w:cs="Arial"/>
          <w:b/>
          <w:sz w:val="24"/>
          <w:szCs w:val="24"/>
        </w:rPr>
        <w:t xml:space="preserve">Table 4: </w:t>
      </w:r>
      <w:r w:rsidRPr="00C10909">
        <w:rPr>
          <w:rFonts w:ascii="Arial" w:hAnsi="Arial" w:cs="Arial"/>
          <w:b/>
          <w:sz w:val="24"/>
          <w:szCs w:val="24"/>
        </w:rPr>
        <w:t xml:space="preserve">Other </w:t>
      </w:r>
      <w:r>
        <w:rPr>
          <w:rFonts w:ascii="Arial" w:hAnsi="Arial" w:cs="Arial"/>
          <w:b/>
          <w:sz w:val="24"/>
          <w:szCs w:val="24"/>
        </w:rPr>
        <w:t xml:space="preserve">relevant </w:t>
      </w:r>
      <w:r w:rsidRPr="00C10909">
        <w:rPr>
          <w:rFonts w:ascii="Arial" w:hAnsi="Arial" w:cs="Arial"/>
          <w:b/>
          <w:sz w:val="24"/>
          <w:szCs w:val="24"/>
        </w:rPr>
        <w:t>comments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6390"/>
      </w:tblGrid>
      <w:tr w:rsidR="002D2A34" w:rsidRPr="00906456" w:rsidTr="00840B23">
        <w:trPr>
          <w:trHeight w:val="525"/>
          <w:tblHeader/>
        </w:trPr>
        <w:tc>
          <w:tcPr>
            <w:tcW w:w="2898" w:type="dxa"/>
            <w:shd w:val="clear" w:color="auto" w:fill="D9D9D9"/>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Comment</w:t>
            </w:r>
          </w:p>
        </w:tc>
        <w:tc>
          <w:tcPr>
            <w:tcW w:w="6390" w:type="dxa"/>
            <w:shd w:val="clear" w:color="auto" w:fill="D9D9D9"/>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Existing and planned services</w:t>
            </w:r>
          </w:p>
        </w:tc>
      </w:tr>
      <w:tr w:rsidR="002D2A34" w:rsidRPr="00906456" w:rsidTr="00906456">
        <w:trPr>
          <w:trHeight w:val="525"/>
        </w:trPr>
        <w:tc>
          <w:tcPr>
            <w:tcW w:w="2898"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Would like a medium size open air swimming pool and larger indoor pool built in fields (3)</w:t>
            </w:r>
          </w:p>
        </w:tc>
        <w:tc>
          <w:tcPr>
            <w:tcW w:w="6390"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Small swimming pool at Caldecote Lower school closed previously.  Cost of insurance, limited use during holidays, cost of suitably qualified lifeguards, prospect of vandalism and capital cost to build make it unlikely to succeed.  Swimming pool exists in Biggleswade.</w:t>
            </w:r>
          </w:p>
        </w:tc>
      </w:tr>
      <w:tr w:rsidR="002D2A34" w:rsidRPr="00906456" w:rsidTr="00906456">
        <w:trPr>
          <w:trHeight w:val="270"/>
        </w:trPr>
        <w:tc>
          <w:tcPr>
            <w:tcW w:w="2898"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lastRenderedPageBreak/>
              <w:t>Want Equestrian Centre (1)</w:t>
            </w:r>
          </w:p>
        </w:tc>
        <w:tc>
          <w:tcPr>
            <w:tcW w:w="6390"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lang w:eastAsia="en-GB"/>
              </w:rPr>
              <w:t>There is riding offered in Northill/Thorncote, Livery on Bedford Rd Northill.  Would require a business venture.</w:t>
            </w:r>
          </w:p>
        </w:tc>
      </w:tr>
      <w:tr w:rsidR="002D2A34" w:rsidRPr="00906456" w:rsidTr="00906456">
        <w:trPr>
          <w:trHeight w:val="270"/>
        </w:trPr>
        <w:tc>
          <w:tcPr>
            <w:tcW w:w="2898"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Want skate park</w:t>
            </w:r>
          </w:p>
        </w:tc>
        <w:tc>
          <w:tcPr>
            <w:tcW w:w="6390"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Skate park being planned for Biggleswade.</w:t>
            </w:r>
          </w:p>
        </w:tc>
      </w:tr>
      <w:tr w:rsidR="002D2A34" w:rsidRPr="00906456" w:rsidTr="00906456">
        <w:trPr>
          <w:trHeight w:val="270"/>
        </w:trPr>
        <w:tc>
          <w:tcPr>
            <w:tcW w:w="2898"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Want basketball Court</w:t>
            </w:r>
          </w:p>
        </w:tc>
        <w:tc>
          <w:tcPr>
            <w:tcW w:w="6390"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Available at Caldecote Playing Fields</w:t>
            </w:r>
          </w:p>
        </w:tc>
      </w:tr>
      <w:tr w:rsidR="002D2A34" w:rsidRPr="00906456" w:rsidTr="00906456">
        <w:trPr>
          <w:trHeight w:val="270"/>
        </w:trPr>
        <w:tc>
          <w:tcPr>
            <w:tcW w:w="2898"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Want indoor football pitch (1)</w:t>
            </w:r>
          </w:p>
        </w:tc>
        <w:tc>
          <w:tcPr>
            <w:tcW w:w="6390"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Capital costs, insurance and running/maintenance costs prohibitive.  Have two fields in Caldecote, 1 field in Ickwell outdoor</w:t>
            </w:r>
          </w:p>
        </w:tc>
      </w:tr>
      <w:tr w:rsidR="002D2A34" w:rsidRPr="00906456" w:rsidTr="00906456">
        <w:trPr>
          <w:trHeight w:val="780"/>
        </w:trPr>
        <w:tc>
          <w:tcPr>
            <w:tcW w:w="2898" w:type="dxa"/>
          </w:tcPr>
          <w:p w:rsidR="002D2A34" w:rsidRPr="00906456" w:rsidRDefault="002D2A34" w:rsidP="00906456">
            <w:pPr>
              <w:spacing w:after="0" w:line="240" w:lineRule="auto"/>
              <w:rPr>
                <w:rFonts w:ascii="Arial" w:hAnsi="Arial" w:cs="Arial"/>
                <w:lang w:eastAsia="en-GB"/>
              </w:rPr>
            </w:pPr>
            <w:r w:rsidRPr="00906456">
              <w:rPr>
                <w:rFonts w:ascii="Arial" w:hAnsi="Arial" w:cs="Arial"/>
                <w:lang w:eastAsia="en-GB"/>
              </w:rPr>
              <w:t>Parish campsite to be used for Parish residents.  This could be sited on the Northill Parish side of the river Ivel (1)</w:t>
            </w:r>
          </w:p>
        </w:tc>
        <w:tc>
          <w:tcPr>
            <w:tcW w:w="6390"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Area in a flood plain</w:t>
            </w:r>
          </w:p>
        </w:tc>
      </w:tr>
      <w:tr w:rsidR="002D2A34" w:rsidRPr="00906456" w:rsidTr="00906456">
        <w:trPr>
          <w:trHeight w:val="525"/>
        </w:trPr>
        <w:tc>
          <w:tcPr>
            <w:tcW w:w="2898"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The parish needs a greater variety of shops (2)</w:t>
            </w:r>
          </w:p>
        </w:tc>
        <w:tc>
          <w:tcPr>
            <w:tcW w:w="6390" w:type="dxa"/>
            <w:noWrap/>
          </w:tcPr>
          <w:p w:rsidR="002D2A34" w:rsidRPr="00906456" w:rsidRDefault="002D2A34" w:rsidP="00906456">
            <w:pPr>
              <w:spacing w:after="0" w:line="240" w:lineRule="auto"/>
              <w:rPr>
                <w:rFonts w:ascii="Arial" w:hAnsi="Arial" w:cs="Arial"/>
                <w:lang w:eastAsia="en-GB"/>
              </w:rPr>
            </w:pPr>
            <w:r w:rsidRPr="00906456">
              <w:rPr>
                <w:rFonts w:ascii="Arial" w:hAnsi="Arial" w:cs="Arial"/>
                <w:lang w:eastAsia="en-GB"/>
              </w:rPr>
              <w:t>Northill Parish is not designed to sustain the sort of business available in Biggleswade.  Further shops would decrease the viability of existing businesses which contradicts NP CF01 objective</w:t>
            </w:r>
          </w:p>
        </w:tc>
      </w:tr>
      <w:tr w:rsidR="002D2A34" w:rsidRPr="00906456" w:rsidTr="00906456">
        <w:trPr>
          <w:trHeight w:val="525"/>
        </w:trPr>
        <w:tc>
          <w:tcPr>
            <w:tcW w:w="2898"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Bakery to be built next to the shop</w:t>
            </w:r>
          </w:p>
        </w:tc>
        <w:tc>
          <w:tcPr>
            <w:tcW w:w="6390" w:type="dxa"/>
            <w:noWrap/>
          </w:tcPr>
          <w:p w:rsidR="002D2A34" w:rsidRPr="00906456" w:rsidRDefault="002D2A34" w:rsidP="00906456">
            <w:pPr>
              <w:spacing w:after="0" w:line="240" w:lineRule="auto"/>
              <w:rPr>
                <w:rFonts w:ascii="Arial" w:hAnsi="Arial" w:cs="Arial"/>
                <w:lang w:eastAsia="en-GB"/>
              </w:rPr>
            </w:pPr>
            <w:r w:rsidRPr="00906456">
              <w:rPr>
                <w:rFonts w:ascii="Arial" w:hAnsi="Arial" w:cs="Arial"/>
                <w:lang w:eastAsia="en-GB"/>
              </w:rPr>
              <w:t>Advice from existing bakery in nearby town is that a position in Northill Parish would not be viable from a business point of view.  However bread can be supplied to local businesses (as it is at the Post Office Stores) or to a community scheme.</w:t>
            </w:r>
          </w:p>
        </w:tc>
      </w:tr>
      <w:tr w:rsidR="002D2A34" w:rsidRPr="00906456" w:rsidTr="00906456">
        <w:trPr>
          <w:trHeight w:val="570"/>
        </w:trPr>
        <w:tc>
          <w:tcPr>
            <w:tcW w:w="2898" w:type="dxa"/>
          </w:tcPr>
          <w:p w:rsidR="002D2A34" w:rsidRPr="00906456" w:rsidRDefault="002D2A34" w:rsidP="00906456">
            <w:pPr>
              <w:spacing w:after="0" w:line="240" w:lineRule="auto"/>
              <w:rPr>
                <w:rFonts w:ascii="Arial" w:hAnsi="Arial" w:cs="Arial"/>
                <w:lang w:eastAsia="en-GB"/>
              </w:rPr>
            </w:pPr>
            <w:r w:rsidRPr="00906456">
              <w:rPr>
                <w:rFonts w:ascii="Arial" w:hAnsi="Arial" w:cs="Arial"/>
                <w:lang w:eastAsia="en-GB"/>
              </w:rPr>
              <w:t>Want an airport</w:t>
            </w:r>
          </w:p>
        </w:tc>
        <w:tc>
          <w:tcPr>
            <w:tcW w:w="6390" w:type="dxa"/>
            <w:noWrap/>
          </w:tcPr>
          <w:p w:rsidR="002D2A34" w:rsidRPr="00906456" w:rsidRDefault="002D2A34" w:rsidP="00906456">
            <w:pPr>
              <w:spacing w:after="0" w:line="240" w:lineRule="auto"/>
              <w:rPr>
                <w:rFonts w:ascii="Arial" w:hAnsi="Arial" w:cs="Arial"/>
                <w:lang w:eastAsia="en-GB"/>
              </w:rPr>
            </w:pPr>
            <w:r w:rsidRPr="00906456">
              <w:rPr>
                <w:rFonts w:ascii="Arial" w:hAnsi="Arial" w:cs="Arial"/>
                <w:lang w:eastAsia="en-GB"/>
              </w:rPr>
              <w:t>We have a landing field at Shuttleworth (neighbouring parish of Old Warden). Not enough demand</w:t>
            </w:r>
          </w:p>
        </w:tc>
      </w:tr>
      <w:tr w:rsidR="002D2A34" w:rsidRPr="00906456" w:rsidTr="00906456">
        <w:trPr>
          <w:trHeight w:val="525"/>
        </w:trPr>
        <w:tc>
          <w:tcPr>
            <w:tcW w:w="2898" w:type="dxa"/>
          </w:tcPr>
          <w:p w:rsidR="002D2A34" w:rsidRPr="00906456" w:rsidRDefault="002D2A34" w:rsidP="00906456">
            <w:pPr>
              <w:spacing w:after="0" w:line="240" w:lineRule="auto"/>
              <w:rPr>
                <w:rFonts w:ascii="Arial" w:hAnsi="Arial" w:cs="Arial"/>
                <w:color w:val="000000"/>
                <w:lang w:eastAsia="en-GB"/>
              </w:rPr>
            </w:pPr>
            <w:r w:rsidRPr="00906456">
              <w:rPr>
                <w:rFonts w:ascii="Arial" w:hAnsi="Arial" w:cs="Arial"/>
                <w:color w:val="000000"/>
                <w:lang w:eastAsia="en-GB"/>
              </w:rPr>
              <w:t>Health Centre in the parish – Pound Corner/crossroads (1)</w:t>
            </w:r>
          </w:p>
        </w:tc>
        <w:tc>
          <w:tcPr>
            <w:tcW w:w="6390" w:type="dxa"/>
            <w:noWrap/>
          </w:tcPr>
          <w:p w:rsidR="002D2A34" w:rsidRPr="00906456" w:rsidRDefault="002D2A34" w:rsidP="00906456">
            <w:pPr>
              <w:spacing w:after="0" w:line="240" w:lineRule="auto"/>
              <w:rPr>
                <w:rFonts w:ascii="Arial" w:hAnsi="Arial" w:cs="Arial"/>
                <w:lang w:eastAsia="en-GB"/>
              </w:rPr>
            </w:pPr>
            <w:r w:rsidRPr="00906456">
              <w:rPr>
                <w:rFonts w:ascii="Arial" w:hAnsi="Arial" w:cs="Arial"/>
                <w:lang w:eastAsia="en-GB"/>
              </w:rPr>
              <w:t>There would have to be significant new building to make a case for a GP Surgery – minimum 6,000 potential patients.  Parish is not big enough and existing residents already registered with Biggleswade, Sandy or Shefford practices.</w:t>
            </w:r>
          </w:p>
        </w:tc>
      </w:tr>
    </w:tbl>
    <w:p w:rsidR="002D2A34" w:rsidRDefault="002D2A34" w:rsidP="00491794">
      <w:pPr>
        <w:rPr>
          <w:rFonts w:ascii="Arial" w:hAnsi="Arial" w:cs="Arial"/>
          <w:b/>
        </w:rPr>
      </w:pPr>
    </w:p>
    <w:p w:rsidR="002D2A34" w:rsidRPr="000E30F9" w:rsidRDefault="002D2A34" w:rsidP="00644289">
      <w:pPr>
        <w:pStyle w:val="ListParagraph"/>
        <w:numPr>
          <w:ilvl w:val="0"/>
          <w:numId w:val="10"/>
        </w:numPr>
        <w:rPr>
          <w:rFonts w:ascii="Arial" w:hAnsi="Arial" w:cs="Arial"/>
          <w:b/>
          <w:sz w:val="24"/>
          <w:szCs w:val="24"/>
        </w:rPr>
      </w:pPr>
      <w:r w:rsidRPr="000E30F9">
        <w:rPr>
          <w:rFonts w:ascii="Arial" w:hAnsi="Arial" w:cs="Arial"/>
          <w:b/>
          <w:sz w:val="24"/>
          <w:szCs w:val="24"/>
        </w:rPr>
        <w:t>Questionnaire</w:t>
      </w:r>
    </w:p>
    <w:p w:rsidR="002D2A34" w:rsidRPr="00BA1FB3" w:rsidRDefault="002D2A34" w:rsidP="00AB71D7">
      <w:pPr>
        <w:spacing w:after="0" w:line="240" w:lineRule="auto"/>
        <w:rPr>
          <w:rFonts w:ascii="Arial" w:hAnsi="Arial" w:cs="Arial"/>
          <w:color w:val="FF0000"/>
          <w:sz w:val="24"/>
          <w:szCs w:val="24"/>
        </w:rPr>
      </w:pPr>
      <w:r>
        <w:rPr>
          <w:rFonts w:ascii="Arial" w:hAnsi="Arial" w:cs="Arial"/>
          <w:sz w:val="24"/>
          <w:szCs w:val="24"/>
        </w:rPr>
        <w:t xml:space="preserve">Further details about the questionnaire can be found in our Consultation Document </w:t>
      </w:r>
      <w:r w:rsidRPr="000E30F9">
        <w:rPr>
          <w:rFonts w:ascii="Arial" w:hAnsi="Arial" w:cs="Arial"/>
          <w:sz w:val="24"/>
          <w:szCs w:val="24"/>
        </w:rPr>
        <w:t>There were</w:t>
      </w:r>
      <w:r w:rsidRPr="00B17F5D">
        <w:rPr>
          <w:rFonts w:ascii="Arial" w:hAnsi="Arial" w:cs="Arial"/>
          <w:b/>
          <w:color w:val="FF0000"/>
          <w:sz w:val="24"/>
          <w:szCs w:val="24"/>
        </w:rPr>
        <w:t xml:space="preserve"> </w:t>
      </w:r>
      <w:r w:rsidRPr="00631B9E">
        <w:rPr>
          <w:rFonts w:ascii="Arial" w:hAnsi="Arial" w:cs="Arial"/>
          <w:b/>
          <w:sz w:val="24"/>
          <w:szCs w:val="24"/>
        </w:rPr>
        <w:t>six</w:t>
      </w:r>
      <w:r w:rsidRPr="00631B9E">
        <w:rPr>
          <w:rFonts w:ascii="Arial" w:hAnsi="Arial" w:cs="Arial"/>
          <w:sz w:val="24"/>
          <w:szCs w:val="24"/>
        </w:rPr>
        <w:t xml:space="preserve"> </w:t>
      </w:r>
      <w:r w:rsidRPr="000E30F9">
        <w:rPr>
          <w:rFonts w:ascii="Arial" w:hAnsi="Arial" w:cs="Arial"/>
          <w:sz w:val="24"/>
          <w:szCs w:val="24"/>
        </w:rPr>
        <w:t xml:space="preserve"> questions </w:t>
      </w:r>
      <w:r>
        <w:rPr>
          <w:rFonts w:ascii="Arial" w:hAnsi="Arial" w:cs="Arial"/>
          <w:sz w:val="24"/>
          <w:szCs w:val="24"/>
        </w:rPr>
        <w:t>in the parish-</w:t>
      </w:r>
      <w:r w:rsidRPr="000E30F9">
        <w:rPr>
          <w:rFonts w:ascii="Arial" w:hAnsi="Arial" w:cs="Arial"/>
          <w:sz w:val="24"/>
          <w:szCs w:val="24"/>
        </w:rPr>
        <w:t xml:space="preserve"> wide Questionnaire referring to community facilities</w:t>
      </w:r>
      <w:r>
        <w:rPr>
          <w:rFonts w:ascii="Arial" w:hAnsi="Arial" w:cs="Arial"/>
          <w:sz w:val="24"/>
          <w:szCs w:val="24"/>
        </w:rPr>
        <w:t xml:space="preserve"> and these are illustrated in figures </w:t>
      </w:r>
      <w:r w:rsidRPr="00631B9E">
        <w:rPr>
          <w:rFonts w:ascii="Arial" w:hAnsi="Arial" w:cs="Arial"/>
          <w:sz w:val="24"/>
          <w:szCs w:val="24"/>
        </w:rPr>
        <w:t>1-2  and table 5 to 7 below.</w:t>
      </w:r>
    </w:p>
    <w:p w:rsidR="002D2A34" w:rsidRPr="000E30F9" w:rsidRDefault="002D2A34" w:rsidP="00AB71D7">
      <w:pPr>
        <w:spacing w:after="0" w:line="240" w:lineRule="auto"/>
        <w:rPr>
          <w:rFonts w:ascii="Arial" w:hAnsi="Arial" w:cs="Arial"/>
          <w:sz w:val="24"/>
          <w:szCs w:val="24"/>
        </w:rPr>
      </w:pPr>
    </w:p>
    <w:p w:rsidR="002D2A34" w:rsidRPr="000E30F9" w:rsidRDefault="002D2A34" w:rsidP="00AB71D7">
      <w:pPr>
        <w:spacing w:after="0" w:line="240" w:lineRule="auto"/>
        <w:rPr>
          <w:rFonts w:ascii="Arial" w:hAnsi="Arial" w:cs="Arial"/>
          <w:b/>
          <w:sz w:val="24"/>
          <w:szCs w:val="24"/>
        </w:rPr>
      </w:pPr>
      <w:r>
        <w:rPr>
          <w:rFonts w:ascii="Arial" w:hAnsi="Arial" w:cs="Arial"/>
          <w:b/>
          <w:sz w:val="24"/>
          <w:szCs w:val="24"/>
        </w:rPr>
        <w:t xml:space="preserve">Figure 1: </w:t>
      </w:r>
      <w:r w:rsidRPr="000E30F9">
        <w:rPr>
          <w:rFonts w:ascii="Arial" w:hAnsi="Arial" w:cs="Arial"/>
          <w:b/>
          <w:sz w:val="24"/>
          <w:szCs w:val="24"/>
        </w:rPr>
        <w:t>Do you feel that additional play areas are required within the Parish?</w:t>
      </w:r>
    </w:p>
    <w:p w:rsidR="002D2A34" w:rsidRPr="000E30F9" w:rsidRDefault="002D2A34" w:rsidP="00AB71D7">
      <w:pPr>
        <w:spacing w:after="0" w:line="240" w:lineRule="auto"/>
        <w:rPr>
          <w:rFonts w:ascii="Arial" w:hAnsi="Arial" w:cs="Arial"/>
          <w:b/>
          <w:sz w:val="24"/>
          <w:szCs w:val="24"/>
        </w:rPr>
      </w:pPr>
    </w:p>
    <w:p w:rsidR="002D2A34" w:rsidRPr="000E30F9" w:rsidRDefault="008B735E" w:rsidP="00840B23">
      <w:pPr>
        <w:spacing w:after="0" w:line="240" w:lineRule="auto"/>
        <w:jc w:val="center"/>
        <w:rPr>
          <w:rFonts w:ascii="Arial" w:hAnsi="Arial" w:cs="Arial"/>
          <w:b/>
          <w:sz w:val="24"/>
          <w:szCs w:val="24"/>
        </w:rPr>
      </w:pPr>
      <w:r>
        <w:rPr>
          <w:rFonts w:ascii="Arial" w:hAnsi="Arial" w:cs="Arial"/>
          <w:noProof/>
          <w:sz w:val="24"/>
          <w:szCs w:val="24"/>
          <w:lang w:eastAsia="en-GB"/>
        </w:rPr>
        <w:drawing>
          <wp:inline distT="0" distB="0" distL="0" distR="0">
            <wp:extent cx="3676650" cy="21240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2A34" w:rsidRDefault="002D2A34" w:rsidP="00142733">
      <w:pPr>
        <w:spacing w:after="0" w:line="240" w:lineRule="auto"/>
        <w:rPr>
          <w:rFonts w:ascii="Arial" w:hAnsi="Arial" w:cs="Arial"/>
          <w:sz w:val="18"/>
          <w:szCs w:val="18"/>
        </w:rPr>
      </w:pPr>
    </w:p>
    <w:p w:rsidR="002D2A34" w:rsidRDefault="002D2A34" w:rsidP="00142733">
      <w:pPr>
        <w:spacing w:after="0" w:line="240" w:lineRule="auto"/>
        <w:rPr>
          <w:rFonts w:ascii="Arial" w:hAnsi="Arial" w:cs="Arial"/>
          <w:sz w:val="18"/>
          <w:szCs w:val="18"/>
        </w:rPr>
      </w:pPr>
    </w:p>
    <w:p w:rsidR="002D2A34" w:rsidRDefault="002D2A34" w:rsidP="00142733">
      <w:pPr>
        <w:spacing w:after="0" w:line="240" w:lineRule="auto"/>
        <w:rPr>
          <w:rFonts w:ascii="Arial" w:hAnsi="Arial" w:cs="Arial"/>
          <w:sz w:val="18"/>
          <w:szCs w:val="18"/>
        </w:rPr>
      </w:pPr>
    </w:p>
    <w:p w:rsidR="002D2A34" w:rsidRPr="000E30F9" w:rsidRDefault="002D2A34" w:rsidP="00142733">
      <w:pPr>
        <w:spacing w:after="0" w:line="240" w:lineRule="auto"/>
        <w:rPr>
          <w:rFonts w:ascii="Arial" w:hAnsi="Arial" w:cs="Arial"/>
          <w:sz w:val="18"/>
          <w:szCs w:val="18"/>
        </w:rPr>
      </w:pPr>
      <w:r>
        <w:rPr>
          <w:rFonts w:ascii="Arial" w:hAnsi="Arial" w:cs="Arial"/>
          <w:sz w:val="18"/>
          <w:szCs w:val="18"/>
        </w:rPr>
        <w:t>S</w:t>
      </w:r>
      <w:r w:rsidRPr="000E30F9">
        <w:rPr>
          <w:rFonts w:ascii="Arial" w:hAnsi="Arial" w:cs="Arial"/>
          <w:sz w:val="18"/>
          <w:szCs w:val="18"/>
        </w:rPr>
        <w:t>ource</w:t>
      </w:r>
      <w:r>
        <w:rPr>
          <w:rFonts w:ascii="Arial" w:hAnsi="Arial" w:cs="Arial"/>
          <w:sz w:val="18"/>
          <w:szCs w:val="18"/>
        </w:rPr>
        <w:t xml:space="preserve">: </w:t>
      </w:r>
      <w:r w:rsidRPr="000E30F9">
        <w:rPr>
          <w:rFonts w:ascii="Arial" w:hAnsi="Arial" w:cs="Arial"/>
          <w:sz w:val="18"/>
          <w:szCs w:val="18"/>
        </w:rPr>
        <w:t xml:space="preserve"> Northill Parish Questionnaire</w:t>
      </w:r>
    </w:p>
    <w:p w:rsidR="002D2A34" w:rsidRDefault="002D2A34" w:rsidP="00AB71D7">
      <w:pPr>
        <w:spacing w:after="0" w:line="240" w:lineRule="auto"/>
        <w:rPr>
          <w:rFonts w:ascii="Arial" w:hAnsi="Arial" w:cs="Arial"/>
          <w:sz w:val="24"/>
          <w:szCs w:val="24"/>
        </w:rPr>
      </w:pPr>
    </w:p>
    <w:p w:rsidR="002D2A34" w:rsidRPr="000E30F9" w:rsidRDefault="002D2A34" w:rsidP="00AB71D7">
      <w:pPr>
        <w:spacing w:after="0" w:line="240" w:lineRule="auto"/>
        <w:rPr>
          <w:rFonts w:ascii="Arial" w:hAnsi="Arial" w:cs="Arial"/>
          <w:sz w:val="24"/>
          <w:szCs w:val="24"/>
        </w:rPr>
      </w:pPr>
      <w:r w:rsidRPr="000E30F9">
        <w:rPr>
          <w:rFonts w:ascii="Arial" w:hAnsi="Arial" w:cs="Arial"/>
          <w:sz w:val="24"/>
          <w:szCs w:val="24"/>
        </w:rPr>
        <w:t>398 parishioners responded to this question which represents 17.5% of the Parish population.  This is considered an acceptable return.</w:t>
      </w:r>
    </w:p>
    <w:p w:rsidR="002D2A34" w:rsidRPr="000E30F9" w:rsidRDefault="002D2A34" w:rsidP="00AB71D7">
      <w:pPr>
        <w:spacing w:after="0" w:line="240" w:lineRule="auto"/>
        <w:rPr>
          <w:rFonts w:ascii="Arial" w:hAnsi="Arial" w:cs="Arial"/>
          <w:b/>
          <w:sz w:val="24"/>
          <w:szCs w:val="24"/>
        </w:rPr>
      </w:pPr>
    </w:p>
    <w:p w:rsidR="002D2A34" w:rsidRPr="000E30F9" w:rsidRDefault="002D2A34" w:rsidP="00D86779">
      <w:pPr>
        <w:spacing w:after="0" w:line="240" w:lineRule="auto"/>
        <w:rPr>
          <w:rFonts w:ascii="Arial" w:hAnsi="Arial" w:cs="Arial"/>
          <w:b/>
          <w:sz w:val="24"/>
          <w:szCs w:val="24"/>
        </w:rPr>
      </w:pPr>
      <w:r>
        <w:rPr>
          <w:rFonts w:ascii="Arial" w:hAnsi="Arial" w:cs="Arial"/>
          <w:b/>
          <w:sz w:val="24"/>
          <w:szCs w:val="24"/>
        </w:rPr>
        <w:t>Figure 2:</w:t>
      </w:r>
      <w:r w:rsidRPr="000E30F9">
        <w:rPr>
          <w:rFonts w:ascii="Arial" w:hAnsi="Arial" w:cs="Arial"/>
          <w:b/>
          <w:sz w:val="24"/>
          <w:szCs w:val="24"/>
        </w:rPr>
        <w:t xml:space="preserve"> If yes, in which village/hamlet within the Parish would you like to see a new play area located?</w:t>
      </w:r>
    </w:p>
    <w:p w:rsidR="002D2A34" w:rsidRPr="000E30F9" w:rsidRDefault="002D2A34" w:rsidP="00AB71D7">
      <w:pPr>
        <w:spacing w:after="0" w:line="240" w:lineRule="auto"/>
        <w:rPr>
          <w:rFonts w:ascii="Arial" w:hAnsi="Arial" w:cs="Arial"/>
          <w:b/>
          <w:sz w:val="24"/>
          <w:szCs w:val="24"/>
        </w:rPr>
      </w:pPr>
    </w:p>
    <w:p w:rsidR="002D2A34" w:rsidRPr="000E30F9" w:rsidRDefault="008B735E" w:rsidP="00AB71D7">
      <w:pPr>
        <w:spacing w:after="0" w:line="240" w:lineRule="auto"/>
        <w:rPr>
          <w:rFonts w:ascii="Arial" w:hAnsi="Arial" w:cs="Arial"/>
          <w:b/>
          <w:sz w:val="24"/>
          <w:szCs w:val="24"/>
        </w:rPr>
      </w:pPr>
      <w:r>
        <w:rPr>
          <w:rFonts w:ascii="Arial" w:hAnsi="Arial" w:cs="Arial"/>
          <w:noProof/>
          <w:sz w:val="24"/>
          <w:szCs w:val="24"/>
          <w:lang w:eastAsia="en-GB"/>
        </w:rPr>
        <w:drawing>
          <wp:inline distT="0" distB="0" distL="0" distR="0">
            <wp:extent cx="4371975" cy="220980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2A34" w:rsidRPr="000E30F9" w:rsidRDefault="002D2A34" w:rsidP="00AB71D7">
      <w:pPr>
        <w:spacing w:after="0" w:line="240" w:lineRule="auto"/>
        <w:rPr>
          <w:rFonts w:ascii="Arial" w:hAnsi="Arial" w:cs="Arial"/>
          <w:sz w:val="18"/>
          <w:szCs w:val="18"/>
        </w:rPr>
      </w:pPr>
      <w:r w:rsidRPr="000E30F9">
        <w:rPr>
          <w:rFonts w:ascii="Arial" w:hAnsi="Arial" w:cs="Arial"/>
          <w:sz w:val="18"/>
          <w:szCs w:val="18"/>
        </w:rPr>
        <w:t>Source</w:t>
      </w:r>
      <w:r>
        <w:rPr>
          <w:rFonts w:ascii="Arial" w:hAnsi="Arial" w:cs="Arial"/>
          <w:sz w:val="18"/>
          <w:szCs w:val="18"/>
        </w:rPr>
        <w:t>:</w:t>
      </w:r>
      <w:r w:rsidRPr="000E30F9">
        <w:rPr>
          <w:rFonts w:ascii="Arial" w:hAnsi="Arial" w:cs="Arial"/>
          <w:sz w:val="18"/>
          <w:szCs w:val="18"/>
        </w:rPr>
        <w:t>: Northill Parish Questionnaire</w:t>
      </w:r>
    </w:p>
    <w:p w:rsidR="002D2A34" w:rsidRPr="000E30F9" w:rsidRDefault="002D2A34" w:rsidP="00AB71D7">
      <w:pPr>
        <w:spacing w:after="0" w:line="240" w:lineRule="auto"/>
        <w:rPr>
          <w:rFonts w:ascii="Arial" w:hAnsi="Arial" w:cs="Arial"/>
          <w:b/>
          <w:sz w:val="24"/>
          <w:szCs w:val="24"/>
        </w:rPr>
      </w:pPr>
    </w:p>
    <w:p w:rsidR="002D2A34" w:rsidRPr="000E30F9" w:rsidRDefault="002D2A34" w:rsidP="00AB71D7">
      <w:pPr>
        <w:spacing w:after="0" w:line="240" w:lineRule="auto"/>
        <w:rPr>
          <w:rFonts w:ascii="Arial" w:hAnsi="Arial" w:cs="Arial"/>
          <w:sz w:val="24"/>
          <w:szCs w:val="24"/>
        </w:rPr>
      </w:pPr>
      <w:r w:rsidRPr="000E30F9">
        <w:rPr>
          <w:rFonts w:ascii="Arial" w:hAnsi="Arial" w:cs="Arial"/>
          <w:sz w:val="24"/>
          <w:szCs w:val="24"/>
        </w:rPr>
        <w:t>This was a multiple choice question with Northill and Ickwell together receiving 84 more votes than the remaining villages and hamlets combined.</w:t>
      </w:r>
    </w:p>
    <w:p w:rsidR="002D2A34" w:rsidRPr="000E30F9" w:rsidRDefault="002D2A34" w:rsidP="00AB71D7">
      <w:pPr>
        <w:spacing w:after="0" w:line="240" w:lineRule="auto"/>
        <w:rPr>
          <w:rFonts w:ascii="Arial" w:hAnsi="Arial" w:cs="Arial"/>
          <w:sz w:val="24"/>
          <w:szCs w:val="24"/>
        </w:rPr>
      </w:pPr>
    </w:p>
    <w:p w:rsidR="002D2A34" w:rsidRPr="000E30F9" w:rsidRDefault="002D2A34" w:rsidP="00D86779">
      <w:pPr>
        <w:spacing w:after="0" w:line="240" w:lineRule="auto"/>
        <w:rPr>
          <w:rFonts w:ascii="Arial" w:hAnsi="Arial" w:cs="Arial"/>
          <w:b/>
          <w:sz w:val="24"/>
          <w:szCs w:val="24"/>
        </w:rPr>
      </w:pPr>
      <w:r>
        <w:rPr>
          <w:rFonts w:ascii="Arial" w:hAnsi="Arial" w:cs="Arial"/>
          <w:b/>
          <w:sz w:val="24"/>
          <w:szCs w:val="24"/>
        </w:rPr>
        <w:t>Table 5:</w:t>
      </w:r>
      <w:r w:rsidRPr="000E30F9">
        <w:rPr>
          <w:rFonts w:ascii="Arial" w:hAnsi="Arial" w:cs="Arial"/>
          <w:b/>
          <w:sz w:val="24"/>
          <w:szCs w:val="24"/>
        </w:rPr>
        <w:t xml:space="preserve"> Please tell us of any improvements to existing play/recreation areas for adults and children that you would like to see happen?</w:t>
      </w:r>
      <w:r>
        <w:rPr>
          <w:rFonts w:ascii="Arial" w:hAnsi="Arial" w:cs="Arial"/>
          <w:b/>
          <w:sz w:val="24"/>
          <w:szCs w:val="24"/>
        </w:rPr>
        <w:t xml:space="preserve"> </w:t>
      </w:r>
      <w:r w:rsidRPr="000E30F9">
        <w:rPr>
          <w:rFonts w:ascii="Arial" w:hAnsi="Arial" w:cs="Arial"/>
          <w:b/>
          <w:sz w:val="24"/>
          <w:szCs w:val="24"/>
        </w:rPr>
        <w:t>(please tick all that apply)</w:t>
      </w:r>
    </w:p>
    <w:p w:rsidR="002D2A34" w:rsidRDefault="004738FC" w:rsidP="00AB71D7">
      <w:pPr>
        <w:spacing w:after="0" w:line="240" w:lineRule="auto"/>
        <w:rPr>
          <w:rFonts w:ascii="Arial" w:hAnsi="Arial" w:cs="Arial"/>
          <w:b/>
          <w:sz w:val="24"/>
          <w:szCs w:val="24"/>
          <w:u w:val="single"/>
        </w:rPr>
      </w:pPr>
      <w:r w:rsidRPr="004738FC">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13.05pt;width:444pt;height:15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">
            <v:textbox>
              <w:txbxContent>
                <w:p w:rsidR="002D2A34" w:rsidRDefault="002D2A34" w:rsidP="00835F8E">
                  <w:pPr>
                    <w:rPr>
                      <w:rFonts w:ascii="Arial" w:hAnsi="Arial" w:cs="Arial"/>
                      <w:sz w:val="24"/>
                      <w:szCs w:val="24"/>
                    </w:rPr>
                  </w:pPr>
                  <w:r>
                    <w:rPr>
                      <w:rFonts w:ascii="Arial" w:hAnsi="Arial" w:cs="Arial"/>
                      <w:sz w:val="24"/>
                      <w:szCs w:val="24"/>
                    </w:rPr>
                    <w:t>Summary</w:t>
                  </w:r>
                </w:p>
                <w:p w:rsidR="002D2A34" w:rsidRPr="00835F8E" w:rsidRDefault="002D2A34" w:rsidP="00644289">
                  <w:pPr>
                    <w:pStyle w:val="ListParagraph"/>
                    <w:numPr>
                      <w:ilvl w:val="0"/>
                      <w:numId w:val="6"/>
                    </w:numPr>
                    <w:rPr>
                      <w:rFonts w:ascii="Arial" w:hAnsi="Arial" w:cs="Arial"/>
                      <w:sz w:val="24"/>
                      <w:szCs w:val="24"/>
                    </w:rPr>
                  </w:pPr>
                  <w:r w:rsidRPr="00835F8E">
                    <w:rPr>
                      <w:rFonts w:ascii="Arial" w:hAnsi="Arial" w:cs="Arial"/>
                      <w:sz w:val="24"/>
                      <w:szCs w:val="24"/>
                    </w:rPr>
                    <w:t xml:space="preserve">Play/ leisure facilities in Caldecote could be improved or expanded. </w:t>
                  </w:r>
                </w:p>
                <w:p w:rsidR="002D2A34" w:rsidRPr="00835F8E" w:rsidRDefault="002D2A34" w:rsidP="00644289">
                  <w:pPr>
                    <w:pStyle w:val="ListParagraph"/>
                    <w:numPr>
                      <w:ilvl w:val="0"/>
                      <w:numId w:val="6"/>
                    </w:numPr>
                    <w:rPr>
                      <w:rFonts w:ascii="Arial" w:hAnsi="Arial" w:cs="Arial"/>
                      <w:sz w:val="24"/>
                      <w:szCs w:val="24"/>
                    </w:rPr>
                  </w:pPr>
                  <w:r w:rsidRPr="00835F8E">
                    <w:rPr>
                      <w:rFonts w:ascii="Arial" w:hAnsi="Arial" w:cs="Arial"/>
                      <w:sz w:val="24"/>
                      <w:szCs w:val="24"/>
                    </w:rPr>
                    <w:t>Play/ leisure facilities in Ickwell could be improved or expanded.</w:t>
                  </w:r>
                </w:p>
                <w:p w:rsidR="002D2A34" w:rsidRPr="00835F8E" w:rsidRDefault="002D2A34" w:rsidP="00644289">
                  <w:pPr>
                    <w:pStyle w:val="ListParagraph"/>
                    <w:numPr>
                      <w:ilvl w:val="0"/>
                      <w:numId w:val="6"/>
                    </w:numPr>
                    <w:rPr>
                      <w:rFonts w:ascii="Arial" w:hAnsi="Arial" w:cs="Arial"/>
                      <w:sz w:val="24"/>
                      <w:szCs w:val="24"/>
                    </w:rPr>
                  </w:pPr>
                  <w:r w:rsidRPr="00835F8E">
                    <w:rPr>
                      <w:rFonts w:ascii="Arial" w:hAnsi="Arial" w:cs="Arial"/>
                      <w:sz w:val="24"/>
                      <w:szCs w:val="24"/>
                    </w:rPr>
                    <w:t xml:space="preserve">Outdoor gym/exercise equipment and better sports facilities were suggested. </w:t>
                  </w:r>
                </w:p>
                <w:p w:rsidR="002D2A34" w:rsidRPr="00835F8E" w:rsidRDefault="002D2A34" w:rsidP="00644289">
                  <w:pPr>
                    <w:pStyle w:val="ListParagraph"/>
                    <w:numPr>
                      <w:ilvl w:val="0"/>
                      <w:numId w:val="6"/>
                    </w:numPr>
                    <w:rPr>
                      <w:rFonts w:ascii="Arial" w:hAnsi="Arial" w:cs="Arial"/>
                      <w:sz w:val="24"/>
                      <w:szCs w:val="24"/>
                    </w:rPr>
                  </w:pPr>
                  <w:r w:rsidRPr="00835F8E">
                    <w:rPr>
                      <w:rFonts w:ascii="Arial" w:hAnsi="Arial" w:cs="Arial"/>
                      <w:sz w:val="24"/>
                      <w:szCs w:val="24"/>
                    </w:rPr>
                    <w:t xml:space="preserve">Existing school facilities could be further utilised outside of school hours. </w:t>
                  </w:r>
                </w:p>
                <w:p w:rsidR="002D2A34" w:rsidRPr="00835F8E" w:rsidRDefault="002D2A34" w:rsidP="00644289">
                  <w:pPr>
                    <w:pStyle w:val="ListParagraph"/>
                    <w:numPr>
                      <w:ilvl w:val="0"/>
                      <w:numId w:val="6"/>
                    </w:numPr>
                    <w:rPr>
                      <w:rFonts w:ascii="Arial" w:hAnsi="Arial" w:cs="Arial"/>
                      <w:sz w:val="24"/>
                      <w:szCs w:val="24"/>
                    </w:rPr>
                  </w:pPr>
                  <w:r w:rsidRPr="00835F8E">
                    <w:rPr>
                      <w:rFonts w:ascii="Arial" w:hAnsi="Arial" w:cs="Arial"/>
                      <w:sz w:val="24"/>
                      <w:szCs w:val="24"/>
                    </w:rPr>
                    <w:t>Concerns were raised about hygiene and safety.</w:t>
                  </w:r>
                </w:p>
                <w:p w:rsidR="002D2A34" w:rsidRDefault="002D2A34" w:rsidP="00835F8E">
                  <w:pPr>
                    <w:rPr>
                      <w:rFonts w:ascii="Arial" w:hAnsi="Arial" w:cs="Arial"/>
                      <w:sz w:val="18"/>
                      <w:szCs w:val="18"/>
                    </w:rPr>
                  </w:pPr>
                </w:p>
                <w:p w:rsidR="002D2A34" w:rsidRPr="00835F8E" w:rsidRDefault="002D2A34" w:rsidP="00835F8E">
                  <w:pPr>
                    <w:rPr>
                      <w:rFonts w:ascii="Arial" w:hAnsi="Arial" w:cs="Arial"/>
                      <w:sz w:val="18"/>
                      <w:szCs w:val="18"/>
                    </w:rPr>
                  </w:pPr>
                  <w:r w:rsidRPr="00835F8E">
                    <w:rPr>
                      <w:rFonts w:ascii="Arial" w:hAnsi="Arial" w:cs="Arial"/>
                      <w:sz w:val="18"/>
                      <w:szCs w:val="18"/>
                    </w:rPr>
                    <w:t>Source: Northill Parish Questionnaire</w:t>
                  </w:r>
                </w:p>
                <w:p w:rsidR="002D2A34" w:rsidRDefault="002D2A34"/>
              </w:txbxContent>
            </v:textbox>
          </v:shape>
        </w:pict>
      </w:r>
    </w:p>
    <w:p w:rsidR="002D2A34" w:rsidRDefault="002D2A34" w:rsidP="00AB71D7">
      <w:pPr>
        <w:spacing w:after="0" w:line="240" w:lineRule="auto"/>
        <w:rPr>
          <w:rFonts w:ascii="Arial" w:hAnsi="Arial" w:cs="Arial"/>
          <w:b/>
          <w:sz w:val="24"/>
          <w:szCs w:val="24"/>
          <w:u w:val="single"/>
        </w:rPr>
      </w:pPr>
    </w:p>
    <w:p w:rsidR="002D2A34" w:rsidRDefault="002D2A34" w:rsidP="00AB71D7">
      <w:pPr>
        <w:spacing w:after="0" w:line="240" w:lineRule="auto"/>
        <w:rPr>
          <w:rFonts w:ascii="Arial" w:hAnsi="Arial" w:cs="Arial"/>
          <w:b/>
          <w:sz w:val="24"/>
          <w:szCs w:val="24"/>
          <w:u w:val="single"/>
        </w:rPr>
      </w:pPr>
    </w:p>
    <w:p w:rsidR="002D2A34" w:rsidRDefault="002D2A34" w:rsidP="00AB71D7">
      <w:pPr>
        <w:spacing w:after="0" w:line="240" w:lineRule="auto"/>
        <w:rPr>
          <w:rFonts w:ascii="Arial" w:hAnsi="Arial" w:cs="Arial"/>
          <w:b/>
          <w:sz w:val="24"/>
          <w:szCs w:val="24"/>
          <w:u w:val="single"/>
        </w:rPr>
      </w:pPr>
    </w:p>
    <w:p w:rsidR="002D2A34" w:rsidRDefault="002D2A34" w:rsidP="00AB71D7">
      <w:pPr>
        <w:spacing w:after="0" w:line="240" w:lineRule="auto"/>
        <w:rPr>
          <w:rFonts w:ascii="Arial" w:hAnsi="Arial" w:cs="Arial"/>
          <w:b/>
          <w:sz w:val="24"/>
          <w:szCs w:val="24"/>
          <w:u w:val="single"/>
        </w:rPr>
      </w:pPr>
    </w:p>
    <w:p w:rsidR="002D2A34" w:rsidRDefault="002D2A34" w:rsidP="00AB71D7">
      <w:pPr>
        <w:spacing w:after="0" w:line="240" w:lineRule="auto"/>
        <w:rPr>
          <w:rFonts w:ascii="Arial" w:hAnsi="Arial" w:cs="Arial"/>
          <w:b/>
          <w:sz w:val="24"/>
          <w:szCs w:val="24"/>
          <w:u w:val="single"/>
        </w:rPr>
      </w:pPr>
    </w:p>
    <w:p w:rsidR="002D2A34" w:rsidRDefault="002D2A34" w:rsidP="00AB71D7">
      <w:pPr>
        <w:spacing w:after="0" w:line="240" w:lineRule="auto"/>
        <w:rPr>
          <w:rFonts w:ascii="Arial" w:hAnsi="Arial" w:cs="Arial"/>
          <w:b/>
          <w:sz w:val="24"/>
          <w:szCs w:val="24"/>
          <w:u w:val="single"/>
        </w:rPr>
      </w:pPr>
    </w:p>
    <w:p w:rsidR="002D2A34" w:rsidRDefault="002D2A34" w:rsidP="00AB71D7">
      <w:pPr>
        <w:spacing w:after="0" w:line="240" w:lineRule="auto"/>
        <w:rPr>
          <w:rFonts w:ascii="Arial" w:hAnsi="Arial" w:cs="Arial"/>
          <w:b/>
          <w:sz w:val="24"/>
          <w:szCs w:val="24"/>
          <w:u w:val="single"/>
        </w:rPr>
      </w:pPr>
    </w:p>
    <w:p w:rsidR="002D2A34" w:rsidRDefault="002D2A34" w:rsidP="00AB71D7">
      <w:pPr>
        <w:spacing w:after="0" w:line="240" w:lineRule="auto"/>
        <w:rPr>
          <w:rFonts w:ascii="Arial" w:hAnsi="Arial" w:cs="Arial"/>
          <w:b/>
          <w:sz w:val="24"/>
          <w:szCs w:val="24"/>
          <w:u w:val="single"/>
        </w:rPr>
      </w:pPr>
    </w:p>
    <w:p w:rsidR="002D2A34" w:rsidRPr="000E30F9" w:rsidRDefault="002D2A34" w:rsidP="00AB71D7">
      <w:pPr>
        <w:spacing w:after="0" w:line="240" w:lineRule="auto"/>
        <w:rPr>
          <w:rFonts w:ascii="Arial" w:hAnsi="Arial" w:cs="Arial"/>
          <w:b/>
          <w:sz w:val="24"/>
          <w:szCs w:val="24"/>
          <w:u w:val="single"/>
        </w:rPr>
      </w:pPr>
    </w:p>
    <w:p w:rsidR="002D2A34" w:rsidRPr="00835F8E" w:rsidRDefault="002D2A34" w:rsidP="00AB71D7">
      <w:pPr>
        <w:spacing w:after="0" w:line="240" w:lineRule="auto"/>
        <w:rPr>
          <w:rFonts w:ascii="Arial" w:hAnsi="Arial" w:cs="Arial"/>
          <w:sz w:val="24"/>
          <w:szCs w:val="24"/>
        </w:rPr>
      </w:pPr>
    </w:p>
    <w:p w:rsidR="002D2A34" w:rsidRDefault="002D2A34" w:rsidP="00AB71D7">
      <w:pPr>
        <w:spacing w:after="0" w:line="240" w:lineRule="auto"/>
        <w:rPr>
          <w:rFonts w:ascii="Arial" w:hAnsi="Arial" w:cs="Arial"/>
          <w:sz w:val="24"/>
          <w:szCs w:val="24"/>
        </w:rPr>
      </w:pPr>
    </w:p>
    <w:p w:rsidR="002D2A34" w:rsidRDefault="002D2A34" w:rsidP="00AB71D7">
      <w:pPr>
        <w:spacing w:after="0" w:line="240" w:lineRule="auto"/>
        <w:rPr>
          <w:rFonts w:ascii="Arial" w:hAnsi="Arial" w:cs="Arial"/>
          <w:sz w:val="24"/>
          <w:szCs w:val="24"/>
        </w:rPr>
      </w:pPr>
    </w:p>
    <w:p w:rsidR="002D2A34" w:rsidRDefault="002D2A34" w:rsidP="00AB71D7">
      <w:pPr>
        <w:spacing w:after="0" w:line="240" w:lineRule="auto"/>
        <w:rPr>
          <w:rFonts w:ascii="Arial" w:hAnsi="Arial" w:cs="Arial"/>
          <w:sz w:val="24"/>
          <w:szCs w:val="24"/>
        </w:rPr>
      </w:pPr>
      <w:r w:rsidRPr="00835F8E">
        <w:rPr>
          <w:rFonts w:ascii="Arial" w:hAnsi="Arial" w:cs="Arial"/>
          <w:sz w:val="24"/>
          <w:szCs w:val="24"/>
        </w:rPr>
        <w:t>This was an open question</w:t>
      </w:r>
      <w:r>
        <w:rPr>
          <w:rFonts w:ascii="Arial" w:hAnsi="Arial" w:cs="Arial"/>
          <w:sz w:val="24"/>
          <w:szCs w:val="24"/>
        </w:rPr>
        <w:t xml:space="preserve"> the results of which indicated the need for new and improved play/leisure facilities, outdoor exercise equipment for all ages, further use of the school facilities out of hours and attention required to hygiene and safety.</w:t>
      </w:r>
    </w:p>
    <w:p w:rsidR="002D2A34" w:rsidRDefault="002D2A34" w:rsidP="00AB71D7">
      <w:pPr>
        <w:spacing w:after="0" w:line="240" w:lineRule="auto"/>
        <w:rPr>
          <w:rFonts w:ascii="Arial" w:hAnsi="Arial" w:cs="Arial"/>
          <w:b/>
          <w:sz w:val="24"/>
          <w:szCs w:val="24"/>
        </w:rPr>
      </w:pPr>
    </w:p>
    <w:p w:rsidR="002D2A34" w:rsidRDefault="002D2A34" w:rsidP="00AB71D7">
      <w:pPr>
        <w:spacing w:after="0" w:line="240" w:lineRule="auto"/>
        <w:rPr>
          <w:rFonts w:ascii="Arial" w:hAnsi="Arial" w:cs="Arial"/>
          <w:b/>
          <w:sz w:val="24"/>
          <w:szCs w:val="24"/>
        </w:rPr>
      </w:pPr>
    </w:p>
    <w:p w:rsidR="002D2A34" w:rsidRDefault="002D2A34" w:rsidP="00AB71D7">
      <w:pPr>
        <w:spacing w:after="0" w:line="240" w:lineRule="auto"/>
        <w:rPr>
          <w:rFonts w:ascii="Arial" w:hAnsi="Arial" w:cs="Arial"/>
          <w:b/>
          <w:sz w:val="24"/>
          <w:szCs w:val="24"/>
        </w:rPr>
      </w:pPr>
    </w:p>
    <w:p w:rsidR="002D2A34" w:rsidRDefault="002D2A34" w:rsidP="00AB71D7">
      <w:pPr>
        <w:spacing w:after="0" w:line="240" w:lineRule="auto"/>
        <w:rPr>
          <w:rFonts w:ascii="Arial" w:hAnsi="Arial" w:cs="Arial"/>
          <w:b/>
          <w:sz w:val="24"/>
          <w:szCs w:val="24"/>
        </w:rPr>
      </w:pPr>
    </w:p>
    <w:p w:rsidR="002D2A34" w:rsidRDefault="002D2A34" w:rsidP="00AB71D7">
      <w:pPr>
        <w:spacing w:after="0" w:line="240" w:lineRule="auto"/>
        <w:rPr>
          <w:rFonts w:ascii="Arial" w:hAnsi="Arial" w:cs="Arial"/>
          <w:b/>
          <w:sz w:val="24"/>
          <w:szCs w:val="24"/>
        </w:rPr>
      </w:pPr>
    </w:p>
    <w:p w:rsidR="002D2A34" w:rsidRDefault="002D2A34" w:rsidP="00AB71D7">
      <w:pPr>
        <w:spacing w:after="0" w:line="240" w:lineRule="auto"/>
        <w:rPr>
          <w:rFonts w:ascii="Arial" w:hAnsi="Arial" w:cs="Arial"/>
          <w:b/>
          <w:color w:val="548DD4"/>
          <w:sz w:val="24"/>
          <w:szCs w:val="24"/>
        </w:rPr>
      </w:pPr>
    </w:p>
    <w:p w:rsidR="002D2A34" w:rsidRDefault="002D2A34" w:rsidP="00AB71D7">
      <w:pPr>
        <w:spacing w:after="0" w:line="240" w:lineRule="auto"/>
        <w:rPr>
          <w:rFonts w:ascii="Arial" w:hAnsi="Arial" w:cs="Arial"/>
          <w:b/>
          <w:color w:val="548DD4"/>
          <w:sz w:val="24"/>
          <w:szCs w:val="24"/>
        </w:rPr>
      </w:pPr>
    </w:p>
    <w:p w:rsidR="002D2A34" w:rsidRPr="008B554B" w:rsidRDefault="002D2A34" w:rsidP="008B554B">
      <w:pPr>
        <w:spacing w:after="0" w:line="240" w:lineRule="auto"/>
        <w:rPr>
          <w:rFonts w:ascii="Arial" w:hAnsi="Arial" w:cs="Arial"/>
          <w:b/>
          <w:bCs/>
          <w:sz w:val="24"/>
          <w:szCs w:val="24"/>
          <w:lang w:eastAsia="en-GB"/>
        </w:rPr>
      </w:pPr>
      <w:r w:rsidRPr="008B554B">
        <w:rPr>
          <w:rFonts w:ascii="Arial" w:hAnsi="Arial" w:cs="Arial"/>
          <w:b/>
          <w:sz w:val="24"/>
          <w:szCs w:val="24"/>
        </w:rPr>
        <w:lastRenderedPageBreak/>
        <w:t>Table 6</w:t>
      </w:r>
      <w:r>
        <w:rPr>
          <w:rFonts w:ascii="Arial" w:hAnsi="Arial" w:cs="Arial"/>
          <w:b/>
          <w:sz w:val="24"/>
          <w:szCs w:val="24"/>
        </w:rPr>
        <w:t xml:space="preserve">:  </w:t>
      </w:r>
      <w:r w:rsidRPr="008B554B">
        <w:rPr>
          <w:rFonts w:ascii="Arial" w:hAnsi="Arial" w:cs="Arial"/>
          <w:b/>
          <w:bCs/>
          <w:sz w:val="24"/>
          <w:szCs w:val="24"/>
          <w:lang w:eastAsia="en-GB"/>
        </w:rPr>
        <w:t>Which of the following do you think we should nominate as an asset of community value?(please tick all that apply)</w:t>
      </w:r>
    </w:p>
    <w:p w:rsidR="002D2A34" w:rsidRPr="00CD456B" w:rsidRDefault="002D2A34" w:rsidP="00BA1FB3">
      <w:pPr>
        <w:autoSpaceDE w:val="0"/>
        <w:autoSpaceDN w:val="0"/>
        <w:adjustRightInd w:val="0"/>
        <w:spacing w:after="0" w:line="240" w:lineRule="auto"/>
        <w:rPr>
          <w:rFonts w:ascii="Arial" w:hAnsi="Arial" w:cs="Arial"/>
          <w:b/>
          <w:bCs/>
          <w:color w:val="FF0000"/>
          <w:sz w:val="24"/>
          <w:szCs w:val="24"/>
          <w:lang w:eastAsia="en-GB"/>
        </w:rPr>
      </w:pPr>
    </w:p>
    <w:tbl>
      <w:tblPr>
        <w:tblStyle w:val="TableGrid"/>
        <w:tblW w:w="0" w:type="auto"/>
        <w:tblLook w:val="01E0"/>
      </w:tblPr>
      <w:tblGrid>
        <w:gridCol w:w="4621"/>
        <w:gridCol w:w="4621"/>
      </w:tblGrid>
      <w:tr w:rsidR="002D2A34" w:rsidTr="00262256">
        <w:trPr>
          <w:trHeight w:val="252"/>
        </w:trPr>
        <w:tc>
          <w:tcPr>
            <w:tcW w:w="4621" w:type="dxa"/>
          </w:tcPr>
          <w:p w:rsidR="002D2A34" w:rsidRPr="008F66BB" w:rsidRDefault="002D2A34" w:rsidP="00A17C9F">
            <w:pPr>
              <w:autoSpaceDE w:val="0"/>
              <w:autoSpaceDN w:val="0"/>
              <w:adjustRightInd w:val="0"/>
              <w:spacing w:after="0" w:line="240" w:lineRule="auto"/>
              <w:rPr>
                <w:rFonts w:ascii="Arial" w:hAnsi="Arial" w:cs="Arial"/>
                <w:sz w:val="22"/>
                <w:szCs w:val="22"/>
                <w:lang w:eastAsia="en-GB"/>
              </w:rPr>
            </w:pPr>
            <w:r w:rsidRPr="008F66BB">
              <w:rPr>
                <w:rFonts w:ascii="Arial" w:hAnsi="Arial" w:cs="Arial"/>
                <w:sz w:val="22"/>
                <w:szCs w:val="22"/>
                <w:lang w:eastAsia="en-GB"/>
              </w:rPr>
              <w:t>Post Office (349) 85%</w:t>
            </w:r>
          </w:p>
        </w:tc>
        <w:tc>
          <w:tcPr>
            <w:tcW w:w="4621" w:type="dxa"/>
          </w:tcPr>
          <w:p w:rsidR="002D2A34" w:rsidRPr="008F66BB" w:rsidRDefault="002D2A34" w:rsidP="00262256">
            <w:pPr>
              <w:autoSpaceDE w:val="0"/>
              <w:autoSpaceDN w:val="0"/>
              <w:adjustRightInd w:val="0"/>
              <w:spacing w:after="0" w:line="240" w:lineRule="auto"/>
              <w:rPr>
                <w:rFonts w:ascii="Arial" w:hAnsi="Arial" w:cs="Arial"/>
                <w:sz w:val="22"/>
                <w:szCs w:val="22"/>
                <w:lang w:eastAsia="en-GB"/>
              </w:rPr>
            </w:pPr>
            <w:r w:rsidRPr="008F66BB">
              <w:rPr>
                <w:rFonts w:ascii="Arial" w:hAnsi="Arial" w:cs="Arial"/>
                <w:sz w:val="22"/>
                <w:szCs w:val="22"/>
                <w:lang w:eastAsia="en-GB"/>
              </w:rPr>
              <w:t>The Smithy Ickwell Green (176) 43%</w:t>
            </w:r>
          </w:p>
          <w:p w:rsidR="002D2A34" w:rsidRPr="008F66BB" w:rsidRDefault="002D2A34" w:rsidP="00A17C9F">
            <w:pPr>
              <w:autoSpaceDE w:val="0"/>
              <w:autoSpaceDN w:val="0"/>
              <w:adjustRightInd w:val="0"/>
              <w:spacing w:after="0" w:line="240" w:lineRule="auto"/>
              <w:rPr>
                <w:rFonts w:ascii="Arial" w:hAnsi="Arial" w:cs="Arial"/>
                <w:sz w:val="22"/>
                <w:szCs w:val="22"/>
                <w:lang w:eastAsia="en-GB"/>
              </w:rPr>
            </w:pPr>
          </w:p>
        </w:tc>
      </w:tr>
      <w:tr w:rsidR="002D2A34" w:rsidTr="008B554B">
        <w:tc>
          <w:tcPr>
            <w:tcW w:w="4621" w:type="dxa"/>
          </w:tcPr>
          <w:p w:rsidR="002D2A34" w:rsidRPr="008F66BB" w:rsidRDefault="002D2A34" w:rsidP="008B554B">
            <w:pPr>
              <w:autoSpaceDE w:val="0"/>
              <w:autoSpaceDN w:val="0"/>
              <w:adjustRightInd w:val="0"/>
              <w:spacing w:after="0" w:line="240" w:lineRule="auto"/>
              <w:rPr>
                <w:rFonts w:ascii="Arial" w:hAnsi="Arial" w:cs="Arial"/>
                <w:sz w:val="22"/>
                <w:szCs w:val="22"/>
                <w:lang w:eastAsia="en-GB"/>
              </w:rPr>
            </w:pPr>
            <w:r w:rsidRPr="008F66BB">
              <w:rPr>
                <w:rFonts w:ascii="Arial" w:hAnsi="Arial" w:cs="Arial"/>
                <w:sz w:val="22"/>
                <w:szCs w:val="22"/>
                <w:lang w:eastAsia="en-GB"/>
              </w:rPr>
              <w:t>Parish Village Halls (306) 75%</w:t>
            </w:r>
          </w:p>
          <w:p w:rsidR="002D2A34" w:rsidRPr="008F66BB" w:rsidRDefault="002D2A34" w:rsidP="00A17C9F">
            <w:pPr>
              <w:autoSpaceDE w:val="0"/>
              <w:autoSpaceDN w:val="0"/>
              <w:adjustRightInd w:val="0"/>
              <w:spacing w:after="0" w:line="240" w:lineRule="auto"/>
              <w:rPr>
                <w:rFonts w:ascii="Arial" w:hAnsi="Arial" w:cs="Arial"/>
                <w:sz w:val="22"/>
                <w:szCs w:val="22"/>
                <w:lang w:eastAsia="en-GB"/>
              </w:rPr>
            </w:pPr>
          </w:p>
        </w:tc>
        <w:tc>
          <w:tcPr>
            <w:tcW w:w="4621" w:type="dxa"/>
          </w:tcPr>
          <w:p w:rsidR="002D2A34" w:rsidRPr="008F66BB" w:rsidRDefault="002D2A34" w:rsidP="00262256">
            <w:pPr>
              <w:autoSpaceDE w:val="0"/>
              <w:autoSpaceDN w:val="0"/>
              <w:adjustRightInd w:val="0"/>
              <w:spacing w:after="0" w:line="240" w:lineRule="auto"/>
              <w:rPr>
                <w:rFonts w:ascii="Arial" w:hAnsi="Arial" w:cs="Arial"/>
                <w:sz w:val="22"/>
                <w:szCs w:val="22"/>
                <w:lang w:eastAsia="en-GB"/>
              </w:rPr>
            </w:pPr>
            <w:r w:rsidRPr="008F66BB">
              <w:rPr>
                <w:rFonts w:ascii="Arial" w:hAnsi="Arial" w:cs="Arial"/>
                <w:sz w:val="22"/>
                <w:szCs w:val="22"/>
                <w:lang w:eastAsia="en-GB"/>
              </w:rPr>
              <w:t xml:space="preserve">Medieval Fish Ponds (144) 35% </w:t>
            </w:r>
          </w:p>
          <w:p w:rsidR="002D2A34" w:rsidRPr="008F66BB" w:rsidRDefault="002D2A34" w:rsidP="00A17C9F">
            <w:pPr>
              <w:autoSpaceDE w:val="0"/>
              <w:autoSpaceDN w:val="0"/>
              <w:adjustRightInd w:val="0"/>
              <w:spacing w:after="0" w:line="240" w:lineRule="auto"/>
              <w:rPr>
                <w:rFonts w:ascii="Arial" w:hAnsi="Arial" w:cs="Arial"/>
                <w:sz w:val="22"/>
                <w:szCs w:val="22"/>
                <w:lang w:eastAsia="en-GB"/>
              </w:rPr>
            </w:pPr>
          </w:p>
        </w:tc>
      </w:tr>
      <w:tr w:rsidR="002D2A34" w:rsidTr="008B554B">
        <w:tc>
          <w:tcPr>
            <w:tcW w:w="4621" w:type="dxa"/>
          </w:tcPr>
          <w:p w:rsidR="002D2A34" w:rsidRPr="008F66BB" w:rsidRDefault="002D2A34" w:rsidP="008B554B">
            <w:pPr>
              <w:autoSpaceDE w:val="0"/>
              <w:autoSpaceDN w:val="0"/>
              <w:adjustRightInd w:val="0"/>
              <w:spacing w:after="0" w:line="240" w:lineRule="auto"/>
              <w:rPr>
                <w:rFonts w:ascii="Arial" w:hAnsi="Arial" w:cs="Arial"/>
                <w:sz w:val="22"/>
                <w:szCs w:val="22"/>
                <w:lang w:eastAsia="en-GB"/>
              </w:rPr>
            </w:pPr>
            <w:r w:rsidRPr="008F66BB">
              <w:rPr>
                <w:rFonts w:ascii="Arial" w:hAnsi="Arial" w:cs="Arial"/>
                <w:sz w:val="22"/>
                <w:szCs w:val="22"/>
                <w:lang w:eastAsia="en-GB"/>
              </w:rPr>
              <w:t>Parish Schools (276) 67%</w:t>
            </w:r>
          </w:p>
          <w:p w:rsidR="002D2A34" w:rsidRPr="008F66BB" w:rsidRDefault="002D2A34" w:rsidP="00A17C9F">
            <w:pPr>
              <w:autoSpaceDE w:val="0"/>
              <w:autoSpaceDN w:val="0"/>
              <w:adjustRightInd w:val="0"/>
              <w:spacing w:after="0" w:line="240" w:lineRule="auto"/>
              <w:rPr>
                <w:rFonts w:ascii="Arial" w:hAnsi="Arial" w:cs="Arial"/>
                <w:sz w:val="22"/>
                <w:szCs w:val="22"/>
                <w:lang w:eastAsia="en-GB"/>
              </w:rPr>
            </w:pPr>
          </w:p>
        </w:tc>
        <w:tc>
          <w:tcPr>
            <w:tcW w:w="4621" w:type="dxa"/>
          </w:tcPr>
          <w:p w:rsidR="002D2A34" w:rsidRPr="008F66BB" w:rsidRDefault="002D2A34" w:rsidP="00262256">
            <w:pPr>
              <w:spacing w:after="0" w:line="240" w:lineRule="auto"/>
              <w:rPr>
                <w:rFonts w:ascii="Arial" w:hAnsi="Arial" w:cs="Arial"/>
                <w:sz w:val="22"/>
                <w:szCs w:val="22"/>
                <w:lang w:eastAsia="en-GB"/>
              </w:rPr>
            </w:pPr>
            <w:r w:rsidRPr="008F66BB">
              <w:rPr>
                <w:rFonts w:ascii="Arial" w:hAnsi="Arial" w:cs="Arial"/>
                <w:sz w:val="22"/>
                <w:szCs w:val="22"/>
                <w:lang w:eastAsia="en-GB"/>
              </w:rPr>
              <w:t>Thorncote Green (130) 32%</w:t>
            </w:r>
          </w:p>
          <w:p w:rsidR="002D2A34" w:rsidRPr="008F66BB" w:rsidRDefault="002D2A34" w:rsidP="00A17C9F">
            <w:pPr>
              <w:autoSpaceDE w:val="0"/>
              <w:autoSpaceDN w:val="0"/>
              <w:adjustRightInd w:val="0"/>
              <w:spacing w:after="0" w:line="240" w:lineRule="auto"/>
              <w:rPr>
                <w:rFonts w:ascii="Arial" w:hAnsi="Arial" w:cs="Arial"/>
                <w:sz w:val="22"/>
                <w:szCs w:val="22"/>
                <w:lang w:eastAsia="en-GB"/>
              </w:rPr>
            </w:pPr>
          </w:p>
        </w:tc>
      </w:tr>
      <w:tr w:rsidR="002D2A34" w:rsidTr="008B554B">
        <w:tc>
          <w:tcPr>
            <w:tcW w:w="4621" w:type="dxa"/>
          </w:tcPr>
          <w:p w:rsidR="002D2A34" w:rsidRPr="008F66BB" w:rsidRDefault="002D2A34" w:rsidP="008B554B">
            <w:pPr>
              <w:autoSpaceDE w:val="0"/>
              <w:autoSpaceDN w:val="0"/>
              <w:adjustRightInd w:val="0"/>
              <w:spacing w:after="0" w:line="240" w:lineRule="auto"/>
              <w:rPr>
                <w:rFonts w:ascii="Arial" w:hAnsi="Arial" w:cs="Arial"/>
                <w:sz w:val="22"/>
                <w:szCs w:val="22"/>
                <w:lang w:eastAsia="en-GB"/>
              </w:rPr>
            </w:pPr>
            <w:r w:rsidRPr="008F66BB">
              <w:rPr>
                <w:rFonts w:ascii="Arial" w:hAnsi="Arial" w:cs="Arial"/>
                <w:sz w:val="22"/>
                <w:szCs w:val="22"/>
                <w:lang w:eastAsia="en-GB"/>
              </w:rPr>
              <w:t>The Crown Pub, Northill (269) 66%</w:t>
            </w:r>
          </w:p>
          <w:p w:rsidR="002D2A34" w:rsidRPr="008F66BB" w:rsidRDefault="002D2A34" w:rsidP="00A17C9F">
            <w:pPr>
              <w:autoSpaceDE w:val="0"/>
              <w:autoSpaceDN w:val="0"/>
              <w:adjustRightInd w:val="0"/>
              <w:spacing w:after="0" w:line="240" w:lineRule="auto"/>
              <w:rPr>
                <w:rFonts w:ascii="Arial" w:hAnsi="Arial" w:cs="Arial"/>
                <w:sz w:val="22"/>
                <w:szCs w:val="22"/>
                <w:lang w:eastAsia="en-GB"/>
              </w:rPr>
            </w:pPr>
          </w:p>
        </w:tc>
        <w:tc>
          <w:tcPr>
            <w:tcW w:w="4621" w:type="dxa"/>
          </w:tcPr>
          <w:p w:rsidR="002D2A34" w:rsidRPr="008F66BB" w:rsidRDefault="002D2A34" w:rsidP="00262256">
            <w:pPr>
              <w:autoSpaceDE w:val="0"/>
              <w:autoSpaceDN w:val="0"/>
              <w:adjustRightInd w:val="0"/>
              <w:spacing w:after="0" w:line="240" w:lineRule="auto"/>
              <w:rPr>
                <w:rFonts w:ascii="Arial" w:hAnsi="Arial" w:cs="Arial"/>
                <w:sz w:val="22"/>
                <w:szCs w:val="22"/>
                <w:lang w:eastAsia="en-GB"/>
              </w:rPr>
            </w:pPr>
            <w:r w:rsidRPr="008F66BB">
              <w:rPr>
                <w:rFonts w:ascii="Arial" w:hAnsi="Arial" w:cs="Arial"/>
                <w:sz w:val="22"/>
                <w:szCs w:val="22"/>
                <w:lang w:eastAsia="en-GB"/>
              </w:rPr>
              <w:t>Don't know/ None of the above (10) 2%</w:t>
            </w:r>
          </w:p>
          <w:p w:rsidR="002D2A34" w:rsidRPr="008F66BB" w:rsidRDefault="002D2A34" w:rsidP="00A17C9F">
            <w:pPr>
              <w:autoSpaceDE w:val="0"/>
              <w:autoSpaceDN w:val="0"/>
              <w:adjustRightInd w:val="0"/>
              <w:spacing w:after="0" w:line="240" w:lineRule="auto"/>
              <w:rPr>
                <w:rFonts w:ascii="Arial" w:hAnsi="Arial" w:cs="Arial"/>
                <w:sz w:val="22"/>
                <w:szCs w:val="22"/>
                <w:lang w:eastAsia="en-GB"/>
              </w:rPr>
            </w:pPr>
          </w:p>
        </w:tc>
      </w:tr>
      <w:tr w:rsidR="002D2A34" w:rsidTr="008B554B">
        <w:tc>
          <w:tcPr>
            <w:tcW w:w="4621" w:type="dxa"/>
          </w:tcPr>
          <w:p w:rsidR="002D2A34" w:rsidRPr="008F66BB" w:rsidRDefault="002D2A34" w:rsidP="00262256">
            <w:pPr>
              <w:autoSpaceDE w:val="0"/>
              <w:autoSpaceDN w:val="0"/>
              <w:adjustRightInd w:val="0"/>
              <w:spacing w:after="0" w:line="240" w:lineRule="auto"/>
              <w:rPr>
                <w:rFonts w:ascii="Arial" w:hAnsi="Arial" w:cs="Arial"/>
                <w:sz w:val="22"/>
                <w:szCs w:val="22"/>
                <w:lang w:eastAsia="en-GB"/>
              </w:rPr>
            </w:pPr>
            <w:r w:rsidRPr="008F66BB">
              <w:rPr>
                <w:rFonts w:ascii="Arial" w:hAnsi="Arial" w:cs="Arial"/>
                <w:sz w:val="22"/>
                <w:szCs w:val="22"/>
                <w:lang w:eastAsia="en-GB"/>
              </w:rPr>
              <w:t>Parish Churches (261) 64%</w:t>
            </w:r>
          </w:p>
          <w:p w:rsidR="002D2A34" w:rsidRPr="008F66BB" w:rsidRDefault="002D2A34" w:rsidP="00A17C9F">
            <w:pPr>
              <w:autoSpaceDE w:val="0"/>
              <w:autoSpaceDN w:val="0"/>
              <w:adjustRightInd w:val="0"/>
              <w:spacing w:after="0" w:line="240" w:lineRule="auto"/>
              <w:rPr>
                <w:rFonts w:ascii="Arial" w:hAnsi="Arial" w:cs="Arial"/>
                <w:sz w:val="22"/>
                <w:szCs w:val="22"/>
                <w:lang w:eastAsia="en-GB"/>
              </w:rPr>
            </w:pPr>
          </w:p>
        </w:tc>
        <w:tc>
          <w:tcPr>
            <w:tcW w:w="4621" w:type="dxa"/>
          </w:tcPr>
          <w:p w:rsidR="002D2A34" w:rsidRPr="008F66BB" w:rsidRDefault="002D2A34" w:rsidP="00262256">
            <w:pPr>
              <w:autoSpaceDE w:val="0"/>
              <w:autoSpaceDN w:val="0"/>
              <w:adjustRightInd w:val="0"/>
              <w:spacing w:after="0" w:line="240" w:lineRule="auto"/>
              <w:rPr>
                <w:rFonts w:ascii="Arial" w:hAnsi="Arial" w:cs="Arial"/>
                <w:sz w:val="22"/>
                <w:szCs w:val="22"/>
                <w:lang w:eastAsia="en-GB"/>
              </w:rPr>
            </w:pPr>
            <w:r w:rsidRPr="008F66BB">
              <w:rPr>
                <w:rFonts w:ascii="Arial" w:hAnsi="Arial" w:cs="Arial"/>
                <w:sz w:val="22"/>
                <w:szCs w:val="22"/>
                <w:lang w:eastAsia="en-GB"/>
              </w:rPr>
              <w:t>Other (20) 5%</w:t>
            </w:r>
          </w:p>
          <w:p w:rsidR="002D2A34" w:rsidRPr="008F66BB" w:rsidRDefault="002D2A34" w:rsidP="00A17C9F">
            <w:pPr>
              <w:autoSpaceDE w:val="0"/>
              <w:autoSpaceDN w:val="0"/>
              <w:adjustRightInd w:val="0"/>
              <w:spacing w:after="0" w:line="240" w:lineRule="auto"/>
              <w:rPr>
                <w:rFonts w:ascii="Arial" w:hAnsi="Arial" w:cs="Arial"/>
                <w:sz w:val="22"/>
                <w:szCs w:val="22"/>
                <w:lang w:eastAsia="en-GB"/>
              </w:rPr>
            </w:pPr>
          </w:p>
        </w:tc>
      </w:tr>
      <w:tr w:rsidR="002D2A34" w:rsidTr="008B554B">
        <w:tc>
          <w:tcPr>
            <w:tcW w:w="4621" w:type="dxa"/>
          </w:tcPr>
          <w:p w:rsidR="002D2A34" w:rsidRPr="008F66BB" w:rsidRDefault="002D2A34" w:rsidP="00262256">
            <w:pPr>
              <w:autoSpaceDE w:val="0"/>
              <w:autoSpaceDN w:val="0"/>
              <w:adjustRightInd w:val="0"/>
              <w:spacing w:after="0" w:line="240" w:lineRule="auto"/>
              <w:rPr>
                <w:rFonts w:ascii="Arial" w:hAnsi="Arial" w:cs="Arial"/>
                <w:sz w:val="22"/>
                <w:szCs w:val="22"/>
                <w:lang w:eastAsia="en-GB"/>
              </w:rPr>
            </w:pPr>
            <w:r w:rsidRPr="008F66BB">
              <w:rPr>
                <w:rFonts w:ascii="Arial" w:hAnsi="Arial" w:cs="Arial"/>
                <w:sz w:val="22"/>
                <w:szCs w:val="22"/>
                <w:lang w:eastAsia="en-GB"/>
              </w:rPr>
              <w:t>Peter Maudlin Pavilion (251) 61%</w:t>
            </w:r>
          </w:p>
          <w:p w:rsidR="002D2A34" w:rsidRPr="008F66BB" w:rsidRDefault="002D2A34" w:rsidP="00A17C9F">
            <w:pPr>
              <w:autoSpaceDE w:val="0"/>
              <w:autoSpaceDN w:val="0"/>
              <w:adjustRightInd w:val="0"/>
              <w:spacing w:after="0" w:line="240" w:lineRule="auto"/>
              <w:rPr>
                <w:rFonts w:ascii="Arial" w:hAnsi="Arial" w:cs="Arial"/>
                <w:sz w:val="22"/>
                <w:szCs w:val="22"/>
                <w:lang w:eastAsia="en-GB"/>
              </w:rPr>
            </w:pPr>
          </w:p>
        </w:tc>
        <w:tc>
          <w:tcPr>
            <w:tcW w:w="4621" w:type="dxa"/>
          </w:tcPr>
          <w:p w:rsidR="002D2A34" w:rsidRPr="008F66BB" w:rsidRDefault="002D2A34" w:rsidP="00A17C9F">
            <w:pPr>
              <w:autoSpaceDE w:val="0"/>
              <w:autoSpaceDN w:val="0"/>
              <w:adjustRightInd w:val="0"/>
              <w:spacing w:after="0" w:line="240" w:lineRule="auto"/>
              <w:rPr>
                <w:rFonts w:ascii="Arial" w:hAnsi="Arial" w:cs="Arial"/>
                <w:sz w:val="22"/>
                <w:szCs w:val="22"/>
                <w:lang w:eastAsia="en-GB"/>
              </w:rPr>
            </w:pPr>
            <w:r w:rsidRPr="008F66BB">
              <w:rPr>
                <w:rFonts w:ascii="Arial" w:hAnsi="Arial" w:cs="Arial"/>
                <w:sz w:val="22"/>
                <w:szCs w:val="22"/>
                <w:lang w:eastAsia="en-GB"/>
              </w:rPr>
              <w:t>Parish Sports Facilities (245) 60%</w:t>
            </w:r>
          </w:p>
        </w:tc>
      </w:tr>
    </w:tbl>
    <w:p w:rsidR="002D2A34" w:rsidRDefault="002D2A34" w:rsidP="00A17C9F">
      <w:pPr>
        <w:autoSpaceDE w:val="0"/>
        <w:autoSpaceDN w:val="0"/>
        <w:adjustRightInd w:val="0"/>
        <w:spacing w:after="0" w:line="240" w:lineRule="auto"/>
        <w:rPr>
          <w:rFonts w:ascii="Arial" w:hAnsi="Arial" w:cs="Arial"/>
          <w:color w:val="FF0000"/>
          <w:sz w:val="23"/>
          <w:szCs w:val="23"/>
          <w:lang w:eastAsia="en-GB"/>
        </w:rPr>
      </w:pPr>
    </w:p>
    <w:p w:rsidR="002D2A34" w:rsidRPr="00CD456B" w:rsidRDefault="002D2A34" w:rsidP="00BA1FB3">
      <w:pPr>
        <w:spacing w:after="0" w:line="240" w:lineRule="auto"/>
        <w:rPr>
          <w:rFonts w:ascii="Arial" w:hAnsi="Arial" w:cs="Arial"/>
          <w:b/>
          <w:color w:val="FF0000"/>
          <w:sz w:val="24"/>
          <w:szCs w:val="24"/>
        </w:rPr>
      </w:pPr>
    </w:p>
    <w:p w:rsidR="002D2A34" w:rsidRDefault="002D2A34" w:rsidP="00BA1FB3">
      <w:pPr>
        <w:spacing w:after="0" w:line="240" w:lineRule="auto"/>
        <w:rPr>
          <w:rFonts w:ascii="Arial" w:hAnsi="Arial" w:cs="Arial"/>
          <w:b/>
          <w:sz w:val="24"/>
          <w:szCs w:val="24"/>
        </w:rPr>
      </w:pPr>
      <w:r w:rsidRPr="00262256">
        <w:rPr>
          <w:rFonts w:ascii="Arial" w:hAnsi="Arial" w:cs="Arial"/>
          <w:b/>
          <w:sz w:val="24"/>
          <w:szCs w:val="24"/>
        </w:rPr>
        <w:t xml:space="preserve">Table 7: List of recommendations from the 20 “other” respondents </w:t>
      </w:r>
    </w:p>
    <w:p w:rsidR="002D2A34" w:rsidRDefault="002D2A34" w:rsidP="00BA1FB3">
      <w:pPr>
        <w:spacing w:after="0" w:line="240" w:lineRule="auto"/>
        <w:rPr>
          <w:rFonts w:ascii="Arial" w:hAnsi="Arial" w:cs="Arial"/>
          <w:b/>
          <w:sz w:val="24"/>
          <w:szCs w:val="24"/>
        </w:rPr>
      </w:pPr>
    </w:p>
    <w:tbl>
      <w:tblPr>
        <w:tblStyle w:val="TableGrid"/>
        <w:tblW w:w="9288" w:type="dxa"/>
        <w:tblLook w:val="01E0"/>
      </w:tblPr>
      <w:tblGrid>
        <w:gridCol w:w="4248"/>
        <w:gridCol w:w="720"/>
        <w:gridCol w:w="3717"/>
        <w:gridCol w:w="603"/>
      </w:tblGrid>
      <w:tr w:rsidR="002D2A34" w:rsidRPr="00355240" w:rsidTr="00355240">
        <w:tc>
          <w:tcPr>
            <w:tcW w:w="4248" w:type="dxa"/>
          </w:tcPr>
          <w:p w:rsidR="002D2A34" w:rsidRPr="008F66BB" w:rsidRDefault="002D2A34" w:rsidP="00BA1FB3">
            <w:pPr>
              <w:spacing w:after="0" w:line="240" w:lineRule="auto"/>
              <w:rPr>
                <w:rFonts w:ascii="Arial" w:hAnsi="Arial" w:cs="Arial"/>
                <w:b/>
                <w:sz w:val="22"/>
                <w:szCs w:val="22"/>
              </w:rPr>
            </w:pPr>
            <w:r w:rsidRPr="008F66BB">
              <w:rPr>
                <w:rFonts w:ascii="Arial" w:hAnsi="Arial" w:cs="Arial"/>
                <w:b/>
                <w:sz w:val="22"/>
                <w:szCs w:val="22"/>
              </w:rPr>
              <w:t>Recommendation</w:t>
            </w:r>
          </w:p>
        </w:tc>
        <w:tc>
          <w:tcPr>
            <w:tcW w:w="720" w:type="dxa"/>
          </w:tcPr>
          <w:p w:rsidR="002D2A34" w:rsidRPr="008F66BB" w:rsidRDefault="002D2A34" w:rsidP="00BA1FB3">
            <w:pPr>
              <w:spacing w:after="0" w:line="240" w:lineRule="auto"/>
              <w:rPr>
                <w:rFonts w:ascii="Arial" w:hAnsi="Arial" w:cs="Arial"/>
                <w:b/>
                <w:sz w:val="22"/>
                <w:szCs w:val="22"/>
              </w:rPr>
            </w:pPr>
            <w:r w:rsidRPr="008F66BB">
              <w:rPr>
                <w:rFonts w:ascii="Arial" w:hAnsi="Arial" w:cs="Arial"/>
                <w:b/>
                <w:sz w:val="22"/>
                <w:szCs w:val="22"/>
              </w:rPr>
              <w:t>No.</w:t>
            </w:r>
          </w:p>
        </w:tc>
        <w:tc>
          <w:tcPr>
            <w:tcW w:w="3717" w:type="dxa"/>
          </w:tcPr>
          <w:p w:rsidR="002D2A34" w:rsidRPr="008F66BB" w:rsidRDefault="002D2A34" w:rsidP="00BA1FB3">
            <w:pPr>
              <w:spacing w:after="0" w:line="240" w:lineRule="auto"/>
              <w:rPr>
                <w:rFonts w:ascii="Arial" w:hAnsi="Arial" w:cs="Arial"/>
                <w:b/>
                <w:sz w:val="22"/>
                <w:szCs w:val="22"/>
              </w:rPr>
            </w:pPr>
            <w:r w:rsidRPr="008F66BB">
              <w:rPr>
                <w:rFonts w:ascii="Arial" w:hAnsi="Arial" w:cs="Arial"/>
                <w:b/>
                <w:sz w:val="22"/>
                <w:szCs w:val="22"/>
              </w:rPr>
              <w:t>Recommendation</w:t>
            </w:r>
          </w:p>
        </w:tc>
        <w:tc>
          <w:tcPr>
            <w:tcW w:w="603" w:type="dxa"/>
          </w:tcPr>
          <w:p w:rsidR="002D2A34" w:rsidRPr="008F66BB" w:rsidRDefault="002D2A34" w:rsidP="00BA1FB3">
            <w:pPr>
              <w:spacing w:after="0" w:line="240" w:lineRule="auto"/>
              <w:rPr>
                <w:rFonts w:ascii="Arial" w:hAnsi="Arial" w:cs="Arial"/>
                <w:b/>
                <w:sz w:val="22"/>
                <w:szCs w:val="22"/>
              </w:rPr>
            </w:pPr>
            <w:r w:rsidRPr="008F66BB">
              <w:rPr>
                <w:rFonts w:ascii="Arial" w:hAnsi="Arial" w:cs="Arial"/>
                <w:b/>
                <w:sz w:val="22"/>
                <w:szCs w:val="22"/>
              </w:rPr>
              <w:t>No.</w:t>
            </w:r>
          </w:p>
        </w:tc>
      </w:tr>
      <w:tr w:rsidR="002D2A34" w:rsidTr="00355240">
        <w:tc>
          <w:tcPr>
            <w:tcW w:w="4248"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Ickwell Green Pavilion</w:t>
            </w:r>
          </w:p>
        </w:tc>
        <w:tc>
          <w:tcPr>
            <w:tcW w:w="720"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5</w:t>
            </w:r>
          </w:p>
        </w:tc>
        <w:tc>
          <w:tcPr>
            <w:tcW w:w="3717"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Ickwell Nursery Facility</w:t>
            </w:r>
          </w:p>
        </w:tc>
        <w:tc>
          <w:tcPr>
            <w:tcW w:w="603"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r>
      <w:tr w:rsidR="002D2A34" w:rsidRPr="00355240" w:rsidTr="00355240">
        <w:tc>
          <w:tcPr>
            <w:tcW w:w="4248"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Ickwell Green</w:t>
            </w:r>
          </w:p>
        </w:tc>
        <w:tc>
          <w:tcPr>
            <w:tcW w:w="720"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4</w:t>
            </w:r>
          </w:p>
        </w:tc>
        <w:tc>
          <w:tcPr>
            <w:tcW w:w="3717"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Greenfield land on edge/within village</w:t>
            </w:r>
          </w:p>
        </w:tc>
        <w:tc>
          <w:tcPr>
            <w:tcW w:w="603"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r>
      <w:tr w:rsidR="002D2A34" w:rsidTr="00355240">
        <w:tc>
          <w:tcPr>
            <w:tcW w:w="4248"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Caldecote Green</w:t>
            </w:r>
          </w:p>
        </w:tc>
        <w:tc>
          <w:tcPr>
            <w:tcW w:w="720"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2</w:t>
            </w:r>
          </w:p>
        </w:tc>
        <w:tc>
          <w:tcPr>
            <w:tcW w:w="3717"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All local shops, particularly Butchers at Northill and local produce outlets</w:t>
            </w:r>
          </w:p>
        </w:tc>
        <w:tc>
          <w:tcPr>
            <w:tcW w:w="603"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r>
      <w:tr w:rsidR="002D2A34" w:rsidTr="00355240">
        <w:tc>
          <w:tcPr>
            <w:tcW w:w="4248"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Footpaths and Bridleways</w:t>
            </w:r>
          </w:p>
        </w:tc>
        <w:tc>
          <w:tcPr>
            <w:tcW w:w="720"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2</w:t>
            </w:r>
          </w:p>
        </w:tc>
        <w:tc>
          <w:tcPr>
            <w:tcW w:w="3717"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Nurseries</w:t>
            </w:r>
          </w:p>
        </w:tc>
        <w:tc>
          <w:tcPr>
            <w:tcW w:w="603"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r>
      <w:tr w:rsidR="002D2A34" w:rsidTr="00355240">
        <w:tc>
          <w:tcPr>
            <w:tcW w:w="4248"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Local Working Farms</w:t>
            </w:r>
          </w:p>
        </w:tc>
        <w:tc>
          <w:tcPr>
            <w:tcW w:w="720"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c>
          <w:tcPr>
            <w:tcW w:w="3717"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Local Farm Shop Thorncote Green</w:t>
            </w:r>
          </w:p>
        </w:tc>
        <w:tc>
          <w:tcPr>
            <w:tcW w:w="603"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r>
      <w:tr w:rsidR="002D2A34" w:rsidTr="00355240">
        <w:tc>
          <w:tcPr>
            <w:tcW w:w="4248"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Land that is not being used and could be transformed by the community</w:t>
            </w:r>
          </w:p>
        </w:tc>
        <w:tc>
          <w:tcPr>
            <w:tcW w:w="720"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c>
          <w:tcPr>
            <w:tcW w:w="3717"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Small seating area at crossroads Upper Caldecote</w:t>
            </w:r>
          </w:p>
        </w:tc>
        <w:tc>
          <w:tcPr>
            <w:tcW w:w="603"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r>
      <w:tr w:rsidR="002D2A34" w:rsidTr="00355240">
        <w:tc>
          <w:tcPr>
            <w:tcW w:w="4248"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Sheep Dip</w:t>
            </w:r>
          </w:p>
        </w:tc>
        <w:tc>
          <w:tcPr>
            <w:tcW w:w="720"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c>
          <w:tcPr>
            <w:tcW w:w="3717"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Old Methodist Church Hitchin Rd Upper Caldecote (antique shop)</w:t>
            </w:r>
          </w:p>
        </w:tc>
        <w:tc>
          <w:tcPr>
            <w:tcW w:w="603"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r>
      <w:tr w:rsidR="002D2A34" w:rsidTr="00355240">
        <w:tc>
          <w:tcPr>
            <w:tcW w:w="4248"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Ickwell Bury</w:t>
            </w:r>
          </w:p>
        </w:tc>
        <w:tc>
          <w:tcPr>
            <w:tcW w:w="720"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c>
          <w:tcPr>
            <w:tcW w:w="3717"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Village shop Biggleswade Rd Upper Caldecote</w:t>
            </w:r>
          </w:p>
        </w:tc>
        <w:tc>
          <w:tcPr>
            <w:tcW w:w="603"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r>
      <w:tr w:rsidR="002D2A34" w:rsidTr="00355240">
        <w:tc>
          <w:tcPr>
            <w:tcW w:w="4248"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Alms Houses Upper Caldecote</w:t>
            </w:r>
          </w:p>
        </w:tc>
        <w:tc>
          <w:tcPr>
            <w:tcW w:w="720" w:type="dxa"/>
          </w:tcPr>
          <w:p w:rsidR="002D2A34" w:rsidRPr="008F66BB" w:rsidRDefault="002D2A34" w:rsidP="00BA1FB3">
            <w:pPr>
              <w:spacing w:after="0" w:line="240" w:lineRule="auto"/>
              <w:rPr>
                <w:rFonts w:ascii="Arial" w:hAnsi="Arial" w:cs="Arial"/>
                <w:sz w:val="22"/>
                <w:szCs w:val="22"/>
              </w:rPr>
            </w:pPr>
          </w:p>
        </w:tc>
        <w:tc>
          <w:tcPr>
            <w:tcW w:w="3717"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Post Office Hitchin Rd Upper Caldecote</w:t>
            </w:r>
          </w:p>
        </w:tc>
        <w:tc>
          <w:tcPr>
            <w:tcW w:w="603"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r>
      <w:tr w:rsidR="002D2A34" w:rsidTr="00355240">
        <w:tc>
          <w:tcPr>
            <w:tcW w:w="4248"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Land adjoining Grange Lane</w:t>
            </w:r>
          </w:p>
        </w:tc>
        <w:tc>
          <w:tcPr>
            <w:tcW w:w="720"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c>
          <w:tcPr>
            <w:tcW w:w="3717"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Village shop Hitchin Rd Upper Caldecote</w:t>
            </w:r>
          </w:p>
        </w:tc>
        <w:tc>
          <w:tcPr>
            <w:tcW w:w="603" w:type="dxa"/>
          </w:tcPr>
          <w:p w:rsidR="002D2A34" w:rsidRPr="008F66BB" w:rsidRDefault="002D2A34" w:rsidP="00BA1FB3">
            <w:pPr>
              <w:spacing w:after="0" w:line="240" w:lineRule="auto"/>
              <w:rPr>
                <w:rFonts w:ascii="Arial" w:hAnsi="Arial" w:cs="Arial"/>
                <w:sz w:val="22"/>
                <w:szCs w:val="22"/>
              </w:rPr>
            </w:pPr>
            <w:r w:rsidRPr="008F66BB">
              <w:rPr>
                <w:rFonts w:ascii="Arial" w:hAnsi="Arial" w:cs="Arial"/>
                <w:sz w:val="22"/>
                <w:szCs w:val="22"/>
              </w:rPr>
              <w:t>1</w:t>
            </w:r>
          </w:p>
        </w:tc>
      </w:tr>
    </w:tbl>
    <w:p w:rsidR="002D2A34" w:rsidRDefault="002D2A34" w:rsidP="00BA1FB3">
      <w:pPr>
        <w:spacing w:after="0" w:line="240" w:lineRule="auto"/>
        <w:rPr>
          <w:rFonts w:ascii="Arial" w:hAnsi="Arial" w:cs="Arial"/>
          <w:b/>
          <w:sz w:val="24"/>
          <w:szCs w:val="24"/>
        </w:rPr>
      </w:pPr>
    </w:p>
    <w:p w:rsidR="002D2A34" w:rsidRDefault="002D2A34" w:rsidP="00BA1FB3">
      <w:pPr>
        <w:spacing w:after="0" w:line="240" w:lineRule="auto"/>
        <w:rPr>
          <w:rFonts w:ascii="Arial" w:hAnsi="Arial" w:cs="Arial"/>
          <w:b/>
          <w:sz w:val="24"/>
          <w:szCs w:val="24"/>
        </w:rPr>
      </w:pPr>
    </w:p>
    <w:p w:rsidR="002D2A34" w:rsidRPr="00CD456B" w:rsidRDefault="002D2A34" w:rsidP="00AB71D7">
      <w:pPr>
        <w:spacing w:after="0" w:line="240" w:lineRule="auto"/>
        <w:rPr>
          <w:rFonts w:ascii="Arial" w:hAnsi="Arial" w:cs="Arial"/>
          <w:b/>
          <w:color w:val="FF0000"/>
          <w:sz w:val="24"/>
          <w:szCs w:val="24"/>
        </w:rPr>
      </w:pPr>
    </w:p>
    <w:p w:rsidR="002D2A34" w:rsidRPr="00C93B80" w:rsidRDefault="002D2A34" w:rsidP="00AB71D7">
      <w:pPr>
        <w:spacing w:after="0" w:line="240" w:lineRule="auto"/>
        <w:rPr>
          <w:rFonts w:ascii="Arial" w:hAnsi="Arial" w:cs="Arial"/>
          <w:b/>
          <w:sz w:val="24"/>
          <w:szCs w:val="24"/>
        </w:rPr>
      </w:pPr>
      <w:r>
        <w:rPr>
          <w:rFonts w:ascii="Arial" w:hAnsi="Arial" w:cs="Arial"/>
          <w:b/>
          <w:sz w:val="24"/>
          <w:szCs w:val="24"/>
        </w:rPr>
        <w:t>c</w:t>
      </w:r>
      <w:r w:rsidRPr="00C93B80">
        <w:rPr>
          <w:rFonts w:ascii="Arial" w:hAnsi="Arial" w:cs="Arial"/>
          <w:b/>
          <w:sz w:val="24"/>
          <w:szCs w:val="24"/>
        </w:rPr>
        <w:t>) Capacity of existing venues</w:t>
      </w:r>
      <w:r>
        <w:rPr>
          <w:rFonts w:ascii="Arial" w:hAnsi="Arial" w:cs="Arial"/>
          <w:b/>
          <w:sz w:val="24"/>
          <w:szCs w:val="24"/>
        </w:rPr>
        <w:t xml:space="preserve"> (vacant slots shown in green)</w:t>
      </w:r>
    </w:p>
    <w:p w:rsidR="002D2A34" w:rsidRPr="00C93B80" w:rsidRDefault="002D2A34" w:rsidP="00AB71D7">
      <w:pPr>
        <w:spacing w:after="0" w:line="240" w:lineRule="auto"/>
        <w:rPr>
          <w:rFonts w:ascii="Arial" w:hAnsi="Arial" w:cs="Arial"/>
          <w:b/>
          <w:sz w:val="24"/>
          <w:szCs w:val="24"/>
        </w:rPr>
      </w:pPr>
    </w:p>
    <w:p w:rsidR="002D2A34" w:rsidRDefault="002D2A34" w:rsidP="00AB71D7">
      <w:pPr>
        <w:spacing w:after="0" w:line="240" w:lineRule="auto"/>
        <w:rPr>
          <w:rFonts w:ascii="Arial" w:hAnsi="Arial" w:cs="Arial"/>
          <w:sz w:val="24"/>
          <w:szCs w:val="24"/>
        </w:rPr>
      </w:pPr>
      <w:r>
        <w:rPr>
          <w:rFonts w:ascii="Arial" w:hAnsi="Arial" w:cs="Arial"/>
          <w:b/>
          <w:sz w:val="24"/>
          <w:szCs w:val="24"/>
        </w:rPr>
        <w:t xml:space="preserve">Table 8: </w:t>
      </w:r>
      <w:r w:rsidRPr="00C93B80">
        <w:rPr>
          <w:rFonts w:ascii="Arial" w:hAnsi="Arial" w:cs="Arial"/>
          <w:b/>
          <w:sz w:val="24"/>
          <w:szCs w:val="24"/>
        </w:rPr>
        <w:t>Methodist Church</w:t>
      </w:r>
      <w:r w:rsidRPr="00E47D04">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1175"/>
        <w:gridCol w:w="1123"/>
        <w:gridCol w:w="1156"/>
        <w:gridCol w:w="1337"/>
        <w:gridCol w:w="1113"/>
        <w:gridCol w:w="1146"/>
        <w:gridCol w:w="1152"/>
      </w:tblGrid>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Time</w:t>
            </w:r>
          </w:p>
        </w:tc>
        <w:tc>
          <w:tcPr>
            <w:tcW w:w="1175"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Mon</w:t>
            </w:r>
          </w:p>
        </w:tc>
        <w:tc>
          <w:tcPr>
            <w:tcW w:w="112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Tue</w:t>
            </w:r>
          </w:p>
        </w:tc>
        <w:tc>
          <w:tcPr>
            <w:tcW w:w="115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Wed</w:t>
            </w:r>
          </w:p>
        </w:tc>
        <w:tc>
          <w:tcPr>
            <w:tcW w:w="1337"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Thur</w:t>
            </w:r>
          </w:p>
        </w:tc>
        <w:tc>
          <w:tcPr>
            <w:tcW w:w="111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Fri</w:t>
            </w:r>
          </w:p>
        </w:tc>
        <w:tc>
          <w:tcPr>
            <w:tcW w:w="114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Sat</w:t>
            </w:r>
          </w:p>
        </w:tc>
        <w:tc>
          <w:tcPr>
            <w:tcW w:w="1152"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Sun</w:t>
            </w: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AM</w:t>
            </w:r>
          </w:p>
        </w:tc>
        <w:tc>
          <w:tcPr>
            <w:tcW w:w="1175"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Yoga</w:t>
            </w:r>
          </w:p>
        </w:tc>
        <w:tc>
          <w:tcPr>
            <w:tcW w:w="1123" w:type="dxa"/>
            <w:shd w:val="clear" w:color="auto" w:fill="92D050"/>
          </w:tcPr>
          <w:p w:rsidR="002D2A34" w:rsidRPr="00906456" w:rsidRDefault="002D2A34" w:rsidP="00906456">
            <w:pPr>
              <w:spacing w:after="0" w:line="240" w:lineRule="auto"/>
              <w:rPr>
                <w:rFonts w:ascii="Arial" w:hAnsi="Arial" w:cs="Arial"/>
                <w:sz w:val="24"/>
                <w:szCs w:val="24"/>
              </w:rPr>
            </w:pPr>
          </w:p>
        </w:tc>
        <w:tc>
          <w:tcPr>
            <w:tcW w:w="1156" w:type="dxa"/>
            <w:shd w:val="clear" w:color="auto" w:fill="92D050"/>
          </w:tcPr>
          <w:p w:rsidR="002D2A34" w:rsidRPr="00906456" w:rsidRDefault="002D2A34" w:rsidP="00906456">
            <w:pPr>
              <w:spacing w:after="0" w:line="240" w:lineRule="auto"/>
              <w:rPr>
                <w:rFonts w:ascii="Arial" w:hAnsi="Arial" w:cs="Arial"/>
                <w:sz w:val="24"/>
                <w:szCs w:val="24"/>
              </w:rPr>
            </w:pPr>
          </w:p>
        </w:tc>
        <w:tc>
          <w:tcPr>
            <w:tcW w:w="1337"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Yoga</w:t>
            </w:r>
          </w:p>
        </w:tc>
        <w:tc>
          <w:tcPr>
            <w:tcW w:w="111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Pilates</w:t>
            </w:r>
          </w:p>
        </w:tc>
        <w:tc>
          <w:tcPr>
            <w:tcW w:w="114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Coffee morning</w:t>
            </w:r>
          </w:p>
        </w:tc>
        <w:tc>
          <w:tcPr>
            <w:tcW w:w="1152"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Church Service</w:t>
            </w: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PM</w:t>
            </w:r>
          </w:p>
        </w:tc>
        <w:tc>
          <w:tcPr>
            <w:tcW w:w="1175" w:type="dxa"/>
            <w:shd w:val="clear" w:color="auto" w:fill="92D050"/>
          </w:tcPr>
          <w:p w:rsidR="002D2A34" w:rsidRPr="00906456" w:rsidRDefault="002D2A34" w:rsidP="00906456">
            <w:pPr>
              <w:spacing w:after="0" w:line="240" w:lineRule="auto"/>
              <w:rPr>
                <w:rFonts w:ascii="Arial" w:hAnsi="Arial" w:cs="Arial"/>
                <w:sz w:val="24"/>
                <w:szCs w:val="24"/>
              </w:rPr>
            </w:pPr>
          </w:p>
        </w:tc>
        <w:tc>
          <w:tcPr>
            <w:tcW w:w="1123" w:type="dxa"/>
            <w:shd w:val="clear" w:color="auto" w:fill="92D050"/>
          </w:tcPr>
          <w:p w:rsidR="002D2A34" w:rsidRPr="00906456" w:rsidRDefault="002D2A34" w:rsidP="00906456">
            <w:pPr>
              <w:spacing w:after="0" w:line="240" w:lineRule="auto"/>
              <w:rPr>
                <w:rFonts w:ascii="Arial" w:hAnsi="Arial" w:cs="Arial"/>
                <w:sz w:val="24"/>
                <w:szCs w:val="24"/>
              </w:rPr>
            </w:pPr>
          </w:p>
        </w:tc>
        <w:tc>
          <w:tcPr>
            <w:tcW w:w="1156" w:type="dxa"/>
            <w:shd w:val="clear" w:color="auto" w:fill="92D050"/>
          </w:tcPr>
          <w:p w:rsidR="002D2A34" w:rsidRPr="00906456" w:rsidRDefault="002D2A34" w:rsidP="00906456">
            <w:pPr>
              <w:spacing w:after="0" w:line="240" w:lineRule="auto"/>
              <w:rPr>
                <w:rFonts w:ascii="Arial" w:hAnsi="Arial" w:cs="Arial"/>
                <w:sz w:val="24"/>
                <w:szCs w:val="24"/>
              </w:rPr>
            </w:pPr>
          </w:p>
        </w:tc>
        <w:tc>
          <w:tcPr>
            <w:tcW w:w="1337"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Friendship Club</w:t>
            </w:r>
          </w:p>
        </w:tc>
        <w:tc>
          <w:tcPr>
            <w:tcW w:w="1113" w:type="dxa"/>
            <w:shd w:val="clear" w:color="auto" w:fill="92D050"/>
          </w:tcPr>
          <w:p w:rsidR="002D2A34" w:rsidRPr="00906456" w:rsidRDefault="002D2A34" w:rsidP="00906456">
            <w:pPr>
              <w:spacing w:after="0" w:line="240" w:lineRule="auto"/>
              <w:rPr>
                <w:rFonts w:ascii="Arial" w:hAnsi="Arial" w:cs="Arial"/>
                <w:sz w:val="24"/>
                <w:szCs w:val="24"/>
              </w:rPr>
            </w:pPr>
          </w:p>
        </w:tc>
        <w:tc>
          <w:tcPr>
            <w:tcW w:w="1146" w:type="dxa"/>
            <w:shd w:val="clear" w:color="auto" w:fill="92D050"/>
          </w:tcPr>
          <w:p w:rsidR="002D2A34" w:rsidRPr="00906456" w:rsidRDefault="002D2A34" w:rsidP="00906456">
            <w:pPr>
              <w:spacing w:after="0" w:line="240" w:lineRule="auto"/>
              <w:rPr>
                <w:rFonts w:ascii="Arial" w:hAnsi="Arial" w:cs="Arial"/>
                <w:sz w:val="24"/>
                <w:szCs w:val="24"/>
              </w:rPr>
            </w:pPr>
          </w:p>
        </w:tc>
        <w:tc>
          <w:tcPr>
            <w:tcW w:w="1152" w:type="dxa"/>
            <w:shd w:val="clear" w:color="auto" w:fill="92D050"/>
          </w:tcPr>
          <w:p w:rsidR="002D2A34" w:rsidRPr="00906456" w:rsidRDefault="002D2A34" w:rsidP="00906456">
            <w:pPr>
              <w:spacing w:after="0" w:line="240" w:lineRule="auto"/>
              <w:rPr>
                <w:rFonts w:ascii="Arial" w:hAnsi="Arial" w:cs="Arial"/>
                <w:sz w:val="24"/>
                <w:szCs w:val="24"/>
              </w:rPr>
            </w:pP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Eve</w:t>
            </w:r>
          </w:p>
        </w:tc>
        <w:tc>
          <w:tcPr>
            <w:tcW w:w="1175"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Rainbow Guides Scouts</w:t>
            </w:r>
          </w:p>
        </w:tc>
        <w:tc>
          <w:tcPr>
            <w:tcW w:w="112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Cubs</w:t>
            </w:r>
          </w:p>
        </w:tc>
        <w:tc>
          <w:tcPr>
            <w:tcW w:w="115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Pilates</w:t>
            </w:r>
          </w:p>
        </w:tc>
        <w:tc>
          <w:tcPr>
            <w:tcW w:w="1337"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WI</w:t>
            </w:r>
          </w:p>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Parish Council</w:t>
            </w:r>
          </w:p>
        </w:tc>
        <w:tc>
          <w:tcPr>
            <w:tcW w:w="111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Youth Club</w:t>
            </w:r>
          </w:p>
        </w:tc>
        <w:tc>
          <w:tcPr>
            <w:tcW w:w="1146" w:type="dxa"/>
            <w:shd w:val="clear" w:color="auto" w:fill="92D050"/>
          </w:tcPr>
          <w:p w:rsidR="002D2A34" w:rsidRPr="00906456" w:rsidRDefault="002D2A34" w:rsidP="00906456">
            <w:pPr>
              <w:spacing w:after="0" w:line="240" w:lineRule="auto"/>
              <w:rPr>
                <w:rFonts w:ascii="Arial" w:hAnsi="Arial" w:cs="Arial"/>
                <w:sz w:val="24"/>
                <w:szCs w:val="24"/>
              </w:rPr>
            </w:pPr>
          </w:p>
        </w:tc>
        <w:tc>
          <w:tcPr>
            <w:tcW w:w="1152" w:type="dxa"/>
            <w:shd w:val="clear" w:color="auto" w:fill="92D050"/>
          </w:tcPr>
          <w:p w:rsidR="002D2A34" w:rsidRPr="00906456" w:rsidRDefault="002D2A34" w:rsidP="00906456">
            <w:pPr>
              <w:spacing w:after="0" w:line="240" w:lineRule="auto"/>
              <w:rPr>
                <w:rFonts w:ascii="Arial" w:hAnsi="Arial" w:cs="Arial"/>
                <w:sz w:val="24"/>
                <w:szCs w:val="24"/>
              </w:rPr>
            </w:pPr>
          </w:p>
        </w:tc>
      </w:tr>
    </w:tbl>
    <w:p w:rsidR="002D2A34" w:rsidRDefault="002D2A34" w:rsidP="005A46C4">
      <w:pPr>
        <w:spacing w:after="0" w:line="240" w:lineRule="auto"/>
        <w:rPr>
          <w:rFonts w:ascii="Arial" w:hAnsi="Arial" w:cs="Arial"/>
          <w:b/>
          <w:sz w:val="24"/>
          <w:szCs w:val="24"/>
          <w:lang w:eastAsia="en-GB"/>
        </w:rPr>
      </w:pPr>
    </w:p>
    <w:p w:rsidR="002D2A34" w:rsidRDefault="002D2A34" w:rsidP="005A46C4">
      <w:pPr>
        <w:spacing w:after="0" w:line="240" w:lineRule="auto"/>
        <w:rPr>
          <w:rFonts w:ascii="Arial" w:hAnsi="Arial" w:cs="Arial"/>
          <w:b/>
          <w:sz w:val="24"/>
          <w:szCs w:val="24"/>
          <w:lang w:eastAsia="en-GB"/>
        </w:rPr>
      </w:pPr>
    </w:p>
    <w:p w:rsidR="002D2A34" w:rsidRPr="00C93B80" w:rsidRDefault="002D2A34" w:rsidP="005A46C4">
      <w:pPr>
        <w:spacing w:after="0" w:line="240" w:lineRule="auto"/>
        <w:rPr>
          <w:rFonts w:ascii="Arial" w:hAnsi="Arial" w:cs="Arial"/>
          <w:b/>
          <w:sz w:val="24"/>
          <w:szCs w:val="24"/>
          <w:lang w:eastAsia="en-GB"/>
        </w:rPr>
      </w:pPr>
      <w:r>
        <w:rPr>
          <w:rFonts w:ascii="Arial" w:hAnsi="Arial" w:cs="Arial"/>
          <w:b/>
          <w:sz w:val="24"/>
          <w:szCs w:val="24"/>
          <w:lang w:eastAsia="en-GB"/>
        </w:rPr>
        <w:t xml:space="preserve">Table 9: </w:t>
      </w:r>
      <w:r w:rsidRPr="00C93B80">
        <w:rPr>
          <w:rFonts w:ascii="Arial" w:hAnsi="Arial" w:cs="Arial"/>
          <w:b/>
          <w:sz w:val="24"/>
          <w:szCs w:val="24"/>
          <w:lang w:eastAsia="en-GB"/>
        </w:rPr>
        <w:t xml:space="preserve">All Saints Church Hall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1175"/>
        <w:gridCol w:w="1203"/>
        <w:gridCol w:w="1144"/>
        <w:gridCol w:w="1331"/>
        <w:gridCol w:w="1089"/>
        <w:gridCol w:w="1140"/>
        <w:gridCol w:w="1132"/>
      </w:tblGrid>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Time</w:t>
            </w:r>
          </w:p>
        </w:tc>
        <w:tc>
          <w:tcPr>
            <w:tcW w:w="1175"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Mon</w:t>
            </w:r>
          </w:p>
        </w:tc>
        <w:tc>
          <w:tcPr>
            <w:tcW w:w="112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Tue</w:t>
            </w:r>
          </w:p>
        </w:tc>
        <w:tc>
          <w:tcPr>
            <w:tcW w:w="115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Wed</w:t>
            </w:r>
          </w:p>
        </w:tc>
        <w:tc>
          <w:tcPr>
            <w:tcW w:w="1337"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Thur</w:t>
            </w:r>
          </w:p>
        </w:tc>
        <w:tc>
          <w:tcPr>
            <w:tcW w:w="111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Fri</w:t>
            </w:r>
          </w:p>
        </w:tc>
        <w:tc>
          <w:tcPr>
            <w:tcW w:w="114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Sat</w:t>
            </w:r>
          </w:p>
        </w:tc>
        <w:tc>
          <w:tcPr>
            <w:tcW w:w="1152"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Sun</w:t>
            </w: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AM</w:t>
            </w:r>
          </w:p>
        </w:tc>
        <w:tc>
          <w:tcPr>
            <w:tcW w:w="1175"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Smarties</w:t>
            </w:r>
          </w:p>
          <w:p w:rsidR="002D2A34" w:rsidRPr="00906456" w:rsidRDefault="002D2A34" w:rsidP="00906456">
            <w:pPr>
              <w:spacing w:after="0" w:line="240" w:lineRule="auto"/>
              <w:rPr>
                <w:rFonts w:ascii="Arial" w:hAnsi="Arial" w:cs="Arial"/>
                <w:sz w:val="18"/>
                <w:szCs w:val="18"/>
              </w:rPr>
            </w:pPr>
            <w:r w:rsidRPr="00906456">
              <w:rPr>
                <w:rFonts w:ascii="Arial" w:hAnsi="Arial" w:cs="Arial"/>
                <w:sz w:val="18"/>
                <w:szCs w:val="18"/>
              </w:rPr>
              <w:t>Term time</w:t>
            </w:r>
          </w:p>
        </w:tc>
        <w:tc>
          <w:tcPr>
            <w:tcW w:w="112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56" w:type="dxa"/>
            <w:shd w:val="clear" w:color="auto" w:fill="92D050"/>
          </w:tcPr>
          <w:p w:rsidR="002D2A34" w:rsidRPr="00906456" w:rsidRDefault="002D2A34" w:rsidP="00906456">
            <w:pPr>
              <w:spacing w:after="0" w:line="240" w:lineRule="auto"/>
              <w:rPr>
                <w:rFonts w:ascii="Arial" w:hAnsi="Arial" w:cs="Arial"/>
                <w:sz w:val="24"/>
                <w:szCs w:val="24"/>
              </w:rPr>
            </w:pPr>
          </w:p>
        </w:tc>
        <w:tc>
          <w:tcPr>
            <w:tcW w:w="1337"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Elections all day at certain times</w:t>
            </w:r>
          </w:p>
        </w:tc>
        <w:tc>
          <w:tcPr>
            <w:tcW w:w="1113" w:type="dxa"/>
            <w:shd w:val="clear" w:color="auto" w:fill="92D050"/>
          </w:tcPr>
          <w:p w:rsidR="002D2A34" w:rsidRPr="00906456" w:rsidRDefault="002D2A34" w:rsidP="00906456">
            <w:pPr>
              <w:spacing w:after="0" w:line="240" w:lineRule="auto"/>
              <w:rPr>
                <w:rFonts w:ascii="Arial" w:hAnsi="Arial" w:cs="Arial"/>
                <w:sz w:val="24"/>
                <w:szCs w:val="24"/>
              </w:rPr>
            </w:pPr>
          </w:p>
        </w:tc>
        <w:tc>
          <w:tcPr>
            <w:tcW w:w="1146" w:type="dxa"/>
            <w:shd w:val="clear" w:color="auto" w:fill="92D050"/>
          </w:tcPr>
          <w:p w:rsidR="002D2A34" w:rsidRPr="00906456" w:rsidRDefault="002D2A34" w:rsidP="00906456">
            <w:pPr>
              <w:spacing w:after="0" w:line="240" w:lineRule="auto"/>
              <w:rPr>
                <w:rFonts w:ascii="Arial" w:hAnsi="Arial" w:cs="Arial"/>
                <w:sz w:val="24"/>
                <w:szCs w:val="24"/>
              </w:rPr>
            </w:pPr>
          </w:p>
        </w:tc>
        <w:tc>
          <w:tcPr>
            <w:tcW w:w="1152" w:type="dxa"/>
            <w:shd w:val="clear" w:color="auto" w:fill="92D050"/>
          </w:tcPr>
          <w:p w:rsidR="002D2A34" w:rsidRPr="00906456" w:rsidRDefault="002D2A34" w:rsidP="00906456">
            <w:pPr>
              <w:spacing w:after="0" w:line="240" w:lineRule="auto"/>
              <w:rPr>
                <w:rFonts w:ascii="Arial" w:hAnsi="Arial" w:cs="Arial"/>
                <w:sz w:val="24"/>
                <w:szCs w:val="24"/>
              </w:rPr>
            </w:pP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PM</w:t>
            </w:r>
          </w:p>
        </w:tc>
        <w:tc>
          <w:tcPr>
            <w:tcW w:w="1175" w:type="dxa"/>
            <w:shd w:val="clear" w:color="auto" w:fill="92D050"/>
          </w:tcPr>
          <w:p w:rsidR="002D2A34" w:rsidRPr="00906456" w:rsidRDefault="002D2A34" w:rsidP="00906456">
            <w:pPr>
              <w:spacing w:after="0" w:line="240" w:lineRule="auto"/>
              <w:rPr>
                <w:rFonts w:ascii="Arial" w:hAnsi="Arial" w:cs="Arial"/>
                <w:sz w:val="24"/>
                <w:szCs w:val="24"/>
              </w:rPr>
            </w:pPr>
          </w:p>
        </w:tc>
        <w:tc>
          <w:tcPr>
            <w:tcW w:w="1123" w:type="dxa"/>
            <w:shd w:val="clear" w:color="auto" w:fill="92D050"/>
          </w:tcPr>
          <w:p w:rsidR="002D2A34" w:rsidRPr="00906456" w:rsidRDefault="002D2A34" w:rsidP="00906456">
            <w:pPr>
              <w:spacing w:after="0" w:line="240" w:lineRule="auto"/>
              <w:rPr>
                <w:rFonts w:ascii="Arial" w:hAnsi="Arial" w:cs="Arial"/>
                <w:sz w:val="24"/>
                <w:szCs w:val="24"/>
              </w:rPr>
            </w:pPr>
          </w:p>
        </w:tc>
        <w:tc>
          <w:tcPr>
            <w:tcW w:w="115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M Union</w:t>
            </w:r>
          </w:p>
        </w:tc>
        <w:tc>
          <w:tcPr>
            <w:tcW w:w="1337" w:type="dxa"/>
            <w:shd w:val="clear" w:color="auto" w:fill="92D050"/>
          </w:tcPr>
          <w:p w:rsidR="002D2A34" w:rsidRPr="00906456" w:rsidRDefault="002D2A34" w:rsidP="00906456">
            <w:pPr>
              <w:spacing w:after="0" w:line="240" w:lineRule="auto"/>
              <w:rPr>
                <w:rFonts w:ascii="Arial" w:hAnsi="Arial" w:cs="Arial"/>
                <w:sz w:val="24"/>
                <w:szCs w:val="24"/>
              </w:rPr>
            </w:pPr>
          </w:p>
        </w:tc>
        <w:tc>
          <w:tcPr>
            <w:tcW w:w="1113" w:type="dxa"/>
            <w:shd w:val="clear" w:color="auto" w:fill="92D050"/>
          </w:tcPr>
          <w:p w:rsidR="002D2A34" w:rsidRPr="00906456" w:rsidRDefault="002D2A34" w:rsidP="00906456">
            <w:pPr>
              <w:spacing w:after="0" w:line="240" w:lineRule="auto"/>
              <w:rPr>
                <w:rFonts w:ascii="Arial" w:hAnsi="Arial" w:cs="Arial"/>
                <w:sz w:val="24"/>
                <w:szCs w:val="24"/>
              </w:rPr>
            </w:pPr>
          </w:p>
        </w:tc>
        <w:tc>
          <w:tcPr>
            <w:tcW w:w="114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Parties as booked</w:t>
            </w:r>
          </w:p>
        </w:tc>
        <w:tc>
          <w:tcPr>
            <w:tcW w:w="1152" w:type="dxa"/>
            <w:shd w:val="clear" w:color="auto" w:fill="92D050"/>
          </w:tcPr>
          <w:p w:rsidR="002D2A34" w:rsidRPr="00906456" w:rsidRDefault="002D2A34" w:rsidP="00906456">
            <w:pPr>
              <w:spacing w:after="0" w:line="240" w:lineRule="auto"/>
              <w:rPr>
                <w:rFonts w:ascii="Arial" w:hAnsi="Arial" w:cs="Arial"/>
                <w:sz w:val="24"/>
                <w:szCs w:val="24"/>
              </w:rPr>
            </w:pP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Eve</w:t>
            </w:r>
          </w:p>
        </w:tc>
        <w:tc>
          <w:tcPr>
            <w:tcW w:w="1175"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Keep Fit</w:t>
            </w:r>
          </w:p>
        </w:tc>
        <w:tc>
          <w:tcPr>
            <w:tcW w:w="112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Slimming World</w:t>
            </w:r>
          </w:p>
        </w:tc>
        <w:tc>
          <w:tcPr>
            <w:tcW w:w="115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Yoga</w:t>
            </w:r>
          </w:p>
        </w:tc>
        <w:tc>
          <w:tcPr>
            <w:tcW w:w="1337"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Tai Chi</w:t>
            </w:r>
          </w:p>
        </w:tc>
        <w:tc>
          <w:tcPr>
            <w:tcW w:w="1113" w:type="dxa"/>
            <w:shd w:val="clear" w:color="auto" w:fill="92D050"/>
          </w:tcPr>
          <w:p w:rsidR="002D2A34" w:rsidRPr="00906456" w:rsidRDefault="002D2A34" w:rsidP="00906456">
            <w:pPr>
              <w:spacing w:after="0" w:line="240" w:lineRule="auto"/>
              <w:rPr>
                <w:rFonts w:ascii="Arial" w:hAnsi="Arial" w:cs="Arial"/>
                <w:sz w:val="24"/>
                <w:szCs w:val="24"/>
              </w:rPr>
            </w:pPr>
          </w:p>
        </w:tc>
        <w:tc>
          <w:tcPr>
            <w:tcW w:w="1146" w:type="dxa"/>
            <w:shd w:val="clear" w:color="auto" w:fill="92D050"/>
          </w:tcPr>
          <w:p w:rsidR="002D2A34" w:rsidRPr="00906456" w:rsidRDefault="002D2A34" w:rsidP="00906456">
            <w:pPr>
              <w:spacing w:after="0" w:line="240" w:lineRule="auto"/>
              <w:rPr>
                <w:rFonts w:ascii="Arial" w:hAnsi="Arial" w:cs="Arial"/>
                <w:sz w:val="24"/>
                <w:szCs w:val="24"/>
              </w:rPr>
            </w:pPr>
          </w:p>
        </w:tc>
        <w:tc>
          <w:tcPr>
            <w:tcW w:w="1152" w:type="dxa"/>
            <w:shd w:val="clear" w:color="auto" w:fill="92D050"/>
          </w:tcPr>
          <w:p w:rsidR="002D2A34" w:rsidRPr="00906456" w:rsidRDefault="002D2A34" w:rsidP="00906456">
            <w:pPr>
              <w:spacing w:after="0" w:line="240" w:lineRule="auto"/>
              <w:rPr>
                <w:rFonts w:ascii="Arial" w:hAnsi="Arial" w:cs="Arial"/>
                <w:sz w:val="24"/>
                <w:szCs w:val="24"/>
              </w:rPr>
            </w:pPr>
          </w:p>
        </w:tc>
      </w:tr>
    </w:tbl>
    <w:p w:rsidR="002D2A34" w:rsidRDefault="002D2A34" w:rsidP="005A46C4">
      <w:pPr>
        <w:spacing w:after="0" w:line="240" w:lineRule="auto"/>
        <w:rPr>
          <w:rFonts w:ascii="Arial" w:hAnsi="Arial" w:cs="Arial"/>
          <w:sz w:val="24"/>
          <w:szCs w:val="24"/>
          <w:u w:val="single"/>
          <w:lang w:eastAsia="en-GB"/>
        </w:rPr>
      </w:pPr>
    </w:p>
    <w:p w:rsidR="002D2A34" w:rsidRPr="00113A00" w:rsidRDefault="002D2A34" w:rsidP="005A46C4">
      <w:pPr>
        <w:spacing w:after="0" w:line="240" w:lineRule="auto"/>
        <w:rPr>
          <w:rFonts w:ascii="Arial" w:hAnsi="Arial" w:cs="Arial"/>
          <w:b/>
          <w:sz w:val="24"/>
          <w:szCs w:val="24"/>
          <w:lang w:eastAsia="en-GB"/>
        </w:rPr>
      </w:pPr>
      <w:r>
        <w:rPr>
          <w:rFonts w:ascii="Arial" w:hAnsi="Arial" w:cs="Arial"/>
          <w:b/>
          <w:sz w:val="24"/>
          <w:szCs w:val="24"/>
          <w:lang w:eastAsia="en-GB"/>
        </w:rPr>
        <w:t xml:space="preserve">Table 10: </w:t>
      </w:r>
      <w:r w:rsidRPr="00113A00">
        <w:rPr>
          <w:rFonts w:ascii="Arial" w:hAnsi="Arial" w:cs="Arial"/>
          <w:b/>
          <w:sz w:val="24"/>
          <w:szCs w:val="24"/>
          <w:lang w:eastAsia="en-GB"/>
        </w:rPr>
        <w:t xml:space="preserve">Caldecote Playing Fields PFA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1434"/>
        <w:gridCol w:w="1030"/>
        <w:gridCol w:w="1307"/>
        <w:gridCol w:w="1332"/>
        <w:gridCol w:w="1107"/>
        <w:gridCol w:w="1138"/>
        <w:gridCol w:w="1143"/>
      </w:tblGrid>
      <w:tr w:rsidR="002D2A34" w:rsidRPr="00906456" w:rsidTr="00906456">
        <w:tc>
          <w:tcPr>
            <w:tcW w:w="75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Time</w:t>
            </w:r>
          </w:p>
        </w:tc>
        <w:tc>
          <w:tcPr>
            <w:tcW w:w="1465"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Mon</w:t>
            </w:r>
          </w:p>
        </w:tc>
        <w:tc>
          <w:tcPr>
            <w:tcW w:w="95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Tue</w:t>
            </w:r>
          </w:p>
        </w:tc>
        <w:tc>
          <w:tcPr>
            <w:tcW w:w="132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Wed</w:t>
            </w:r>
          </w:p>
        </w:tc>
        <w:tc>
          <w:tcPr>
            <w:tcW w:w="1337"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Thur</w:t>
            </w:r>
          </w:p>
        </w:tc>
        <w:tc>
          <w:tcPr>
            <w:tcW w:w="111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Fri</w:t>
            </w:r>
          </w:p>
        </w:tc>
        <w:tc>
          <w:tcPr>
            <w:tcW w:w="114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Sat</w:t>
            </w:r>
          </w:p>
        </w:tc>
        <w:tc>
          <w:tcPr>
            <w:tcW w:w="1152"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Sun</w:t>
            </w:r>
          </w:p>
        </w:tc>
      </w:tr>
      <w:tr w:rsidR="002D2A34" w:rsidRPr="00906456" w:rsidTr="00906456">
        <w:tc>
          <w:tcPr>
            <w:tcW w:w="75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AM</w:t>
            </w:r>
          </w:p>
        </w:tc>
        <w:tc>
          <w:tcPr>
            <w:tcW w:w="1465" w:type="dxa"/>
            <w:shd w:val="clear" w:color="auto" w:fill="92D050"/>
          </w:tcPr>
          <w:p w:rsidR="002D2A34" w:rsidRPr="00906456" w:rsidRDefault="002D2A34" w:rsidP="00906456">
            <w:pPr>
              <w:spacing w:after="0" w:line="240" w:lineRule="auto"/>
              <w:rPr>
                <w:rFonts w:ascii="Arial" w:hAnsi="Arial" w:cs="Arial"/>
                <w:color w:val="92D050"/>
                <w:sz w:val="18"/>
                <w:szCs w:val="18"/>
              </w:rPr>
            </w:pPr>
          </w:p>
        </w:tc>
        <w:tc>
          <w:tcPr>
            <w:tcW w:w="953" w:type="dxa"/>
            <w:shd w:val="clear" w:color="auto" w:fill="92D050"/>
          </w:tcPr>
          <w:p w:rsidR="002D2A34" w:rsidRPr="00906456" w:rsidRDefault="002D2A34" w:rsidP="00906456">
            <w:pPr>
              <w:spacing w:after="0" w:line="240" w:lineRule="auto"/>
              <w:rPr>
                <w:rFonts w:ascii="Arial" w:hAnsi="Arial" w:cs="Arial"/>
                <w:color w:val="92D050"/>
                <w:sz w:val="24"/>
                <w:szCs w:val="24"/>
              </w:rPr>
            </w:pPr>
          </w:p>
        </w:tc>
        <w:tc>
          <w:tcPr>
            <w:tcW w:w="1326"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Coffee &amp; Cake x 1 monthly</w:t>
            </w:r>
          </w:p>
        </w:tc>
        <w:tc>
          <w:tcPr>
            <w:tcW w:w="1337"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Luncheon Club x 1 monthly</w:t>
            </w:r>
          </w:p>
        </w:tc>
        <w:tc>
          <w:tcPr>
            <w:tcW w:w="1113" w:type="dxa"/>
            <w:shd w:val="clear" w:color="auto" w:fill="92D050"/>
          </w:tcPr>
          <w:p w:rsidR="002D2A34" w:rsidRPr="00906456" w:rsidRDefault="002D2A34" w:rsidP="00906456">
            <w:pPr>
              <w:spacing w:after="0" w:line="240" w:lineRule="auto"/>
              <w:rPr>
                <w:rFonts w:ascii="Arial" w:hAnsi="Arial" w:cs="Arial"/>
                <w:sz w:val="24"/>
                <w:szCs w:val="24"/>
              </w:rPr>
            </w:pPr>
          </w:p>
        </w:tc>
        <w:tc>
          <w:tcPr>
            <w:tcW w:w="1146"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52"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r>
      <w:tr w:rsidR="002D2A34" w:rsidRPr="00906456" w:rsidTr="00906456">
        <w:tc>
          <w:tcPr>
            <w:tcW w:w="75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PM</w:t>
            </w:r>
          </w:p>
        </w:tc>
        <w:tc>
          <w:tcPr>
            <w:tcW w:w="1465" w:type="dxa"/>
            <w:shd w:val="clear" w:color="auto" w:fill="92D050"/>
          </w:tcPr>
          <w:p w:rsidR="002D2A34" w:rsidRPr="00906456" w:rsidRDefault="002D2A34" w:rsidP="00906456">
            <w:pPr>
              <w:spacing w:after="0" w:line="240" w:lineRule="auto"/>
              <w:rPr>
                <w:rFonts w:ascii="Arial" w:hAnsi="Arial" w:cs="Arial"/>
                <w:sz w:val="24"/>
                <w:szCs w:val="24"/>
              </w:rPr>
            </w:pPr>
          </w:p>
        </w:tc>
        <w:tc>
          <w:tcPr>
            <w:tcW w:w="953" w:type="dxa"/>
            <w:shd w:val="clear" w:color="auto" w:fill="92D050"/>
          </w:tcPr>
          <w:p w:rsidR="002D2A34" w:rsidRPr="00906456" w:rsidRDefault="002D2A34" w:rsidP="00906456">
            <w:pPr>
              <w:spacing w:after="0" w:line="240" w:lineRule="auto"/>
              <w:rPr>
                <w:rFonts w:ascii="Arial" w:hAnsi="Arial" w:cs="Arial"/>
                <w:sz w:val="24"/>
                <w:szCs w:val="24"/>
              </w:rPr>
            </w:pPr>
          </w:p>
        </w:tc>
        <w:tc>
          <w:tcPr>
            <w:tcW w:w="1326" w:type="dxa"/>
            <w:shd w:val="clear" w:color="auto" w:fill="92D050"/>
          </w:tcPr>
          <w:p w:rsidR="002D2A34" w:rsidRPr="00906456" w:rsidRDefault="002D2A34" w:rsidP="00906456">
            <w:pPr>
              <w:spacing w:after="0" w:line="240" w:lineRule="auto"/>
              <w:rPr>
                <w:rFonts w:ascii="Arial" w:hAnsi="Arial" w:cs="Arial"/>
                <w:sz w:val="24"/>
                <w:szCs w:val="24"/>
              </w:rPr>
            </w:pPr>
          </w:p>
        </w:tc>
        <w:tc>
          <w:tcPr>
            <w:tcW w:w="1337" w:type="dxa"/>
            <w:shd w:val="clear" w:color="auto" w:fill="92D050"/>
          </w:tcPr>
          <w:p w:rsidR="002D2A34" w:rsidRPr="00906456" w:rsidRDefault="002D2A34" w:rsidP="00906456">
            <w:pPr>
              <w:spacing w:after="0" w:line="240" w:lineRule="auto"/>
              <w:rPr>
                <w:rFonts w:ascii="Arial" w:hAnsi="Arial" w:cs="Arial"/>
                <w:sz w:val="24"/>
                <w:szCs w:val="24"/>
              </w:rPr>
            </w:pPr>
          </w:p>
        </w:tc>
        <w:tc>
          <w:tcPr>
            <w:tcW w:w="1113" w:type="dxa"/>
            <w:shd w:val="clear" w:color="auto" w:fill="92D050"/>
          </w:tcPr>
          <w:p w:rsidR="002D2A34" w:rsidRPr="00906456" w:rsidRDefault="002D2A34" w:rsidP="00906456">
            <w:pPr>
              <w:spacing w:after="0" w:line="240" w:lineRule="auto"/>
              <w:rPr>
                <w:rFonts w:ascii="Arial" w:hAnsi="Arial" w:cs="Arial"/>
                <w:sz w:val="24"/>
                <w:szCs w:val="24"/>
              </w:rPr>
            </w:pPr>
          </w:p>
        </w:tc>
        <w:tc>
          <w:tcPr>
            <w:tcW w:w="1146"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52"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r>
      <w:tr w:rsidR="002D2A34" w:rsidRPr="00906456" w:rsidTr="00906456">
        <w:tc>
          <w:tcPr>
            <w:tcW w:w="75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Eve</w:t>
            </w:r>
          </w:p>
        </w:tc>
        <w:tc>
          <w:tcPr>
            <w:tcW w:w="1465"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 when Darts team at home</w:t>
            </w:r>
          </w:p>
        </w:tc>
        <w:tc>
          <w:tcPr>
            <w:tcW w:w="953"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326" w:type="dxa"/>
            <w:shd w:val="clear" w:color="auto" w:fill="92D050"/>
          </w:tcPr>
          <w:p w:rsidR="002D2A34" w:rsidRPr="00906456" w:rsidRDefault="002D2A34" w:rsidP="00906456">
            <w:pPr>
              <w:spacing w:after="0" w:line="240" w:lineRule="auto"/>
              <w:rPr>
                <w:rFonts w:ascii="Arial" w:hAnsi="Arial" w:cs="Arial"/>
                <w:sz w:val="24"/>
                <w:szCs w:val="24"/>
              </w:rPr>
            </w:pPr>
          </w:p>
        </w:tc>
        <w:tc>
          <w:tcPr>
            <w:tcW w:w="1337"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13"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46"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52"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r>
    </w:tbl>
    <w:p w:rsidR="002D2A34" w:rsidRDefault="002D2A34" w:rsidP="005A46C4">
      <w:pPr>
        <w:spacing w:after="0" w:line="240" w:lineRule="auto"/>
        <w:rPr>
          <w:rFonts w:ascii="Arial" w:hAnsi="Arial" w:cs="Arial"/>
          <w:sz w:val="24"/>
          <w:szCs w:val="24"/>
          <w:u w:val="single"/>
          <w:lang w:eastAsia="en-GB"/>
        </w:rPr>
      </w:pPr>
    </w:p>
    <w:p w:rsidR="002D2A34" w:rsidRPr="00113A00" w:rsidRDefault="002D2A34" w:rsidP="005A46C4">
      <w:pPr>
        <w:spacing w:after="0" w:line="240" w:lineRule="auto"/>
        <w:rPr>
          <w:rFonts w:ascii="Arial" w:hAnsi="Arial" w:cs="Arial"/>
          <w:b/>
          <w:sz w:val="24"/>
          <w:szCs w:val="24"/>
          <w:lang w:eastAsia="en-GB"/>
        </w:rPr>
      </w:pPr>
      <w:r>
        <w:rPr>
          <w:rFonts w:ascii="Arial" w:hAnsi="Arial" w:cs="Arial"/>
          <w:b/>
          <w:sz w:val="24"/>
          <w:szCs w:val="24"/>
          <w:lang w:eastAsia="en-GB"/>
        </w:rPr>
        <w:t xml:space="preserve">Table 11: </w:t>
      </w:r>
      <w:r w:rsidRPr="00C93B80">
        <w:rPr>
          <w:rFonts w:ascii="Arial" w:hAnsi="Arial" w:cs="Arial"/>
          <w:b/>
          <w:sz w:val="24"/>
          <w:szCs w:val="24"/>
          <w:lang w:eastAsia="en-GB"/>
        </w:rPr>
        <w:t>Northill Village Hall</w:t>
      </w:r>
      <w:r w:rsidRPr="00113A00">
        <w:rPr>
          <w:rFonts w:ascii="Arial" w:hAnsi="Arial" w:cs="Arial"/>
          <w:b/>
          <w:sz w:val="24"/>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1175"/>
        <w:gridCol w:w="1123"/>
        <w:gridCol w:w="1156"/>
        <w:gridCol w:w="1337"/>
        <w:gridCol w:w="1113"/>
        <w:gridCol w:w="1146"/>
        <w:gridCol w:w="1152"/>
      </w:tblGrid>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Time</w:t>
            </w:r>
          </w:p>
        </w:tc>
        <w:tc>
          <w:tcPr>
            <w:tcW w:w="1175"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Mon</w:t>
            </w:r>
          </w:p>
        </w:tc>
        <w:tc>
          <w:tcPr>
            <w:tcW w:w="112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Tue</w:t>
            </w:r>
          </w:p>
        </w:tc>
        <w:tc>
          <w:tcPr>
            <w:tcW w:w="115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Wed</w:t>
            </w:r>
          </w:p>
        </w:tc>
        <w:tc>
          <w:tcPr>
            <w:tcW w:w="1337"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Thur</w:t>
            </w:r>
          </w:p>
        </w:tc>
        <w:tc>
          <w:tcPr>
            <w:tcW w:w="111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Fri</w:t>
            </w:r>
          </w:p>
        </w:tc>
        <w:tc>
          <w:tcPr>
            <w:tcW w:w="114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Sat</w:t>
            </w:r>
          </w:p>
        </w:tc>
        <w:tc>
          <w:tcPr>
            <w:tcW w:w="1152"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Sun</w:t>
            </w: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AM</w:t>
            </w:r>
          </w:p>
        </w:tc>
        <w:tc>
          <w:tcPr>
            <w:tcW w:w="1175"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23"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56"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337" w:type="dxa"/>
            <w:shd w:val="clear" w:color="auto" w:fill="92D050"/>
          </w:tcPr>
          <w:p w:rsidR="002D2A34" w:rsidRPr="00906456" w:rsidRDefault="002D2A34" w:rsidP="00906456">
            <w:pPr>
              <w:spacing w:after="0" w:line="240" w:lineRule="auto"/>
              <w:rPr>
                <w:rFonts w:ascii="Arial" w:hAnsi="Arial" w:cs="Arial"/>
                <w:sz w:val="24"/>
                <w:szCs w:val="24"/>
              </w:rPr>
            </w:pPr>
          </w:p>
        </w:tc>
        <w:tc>
          <w:tcPr>
            <w:tcW w:w="1113"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 term time</w:t>
            </w:r>
          </w:p>
        </w:tc>
        <w:tc>
          <w:tcPr>
            <w:tcW w:w="1146" w:type="dxa"/>
            <w:shd w:val="clear" w:color="auto" w:fill="92D050"/>
          </w:tcPr>
          <w:p w:rsidR="002D2A34" w:rsidRPr="00906456" w:rsidRDefault="002D2A34" w:rsidP="00906456">
            <w:pPr>
              <w:spacing w:after="0" w:line="240" w:lineRule="auto"/>
              <w:rPr>
                <w:rFonts w:ascii="Arial" w:hAnsi="Arial" w:cs="Arial"/>
                <w:sz w:val="24"/>
                <w:szCs w:val="24"/>
              </w:rPr>
            </w:pPr>
          </w:p>
        </w:tc>
        <w:tc>
          <w:tcPr>
            <w:tcW w:w="1152" w:type="dxa"/>
            <w:shd w:val="clear" w:color="auto" w:fill="92D050"/>
          </w:tcPr>
          <w:p w:rsidR="002D2A34" w:rsidRPr="00906456" w:rsidRDefault="002D2A34" w:rsidP="00906456">
            <w:pPr>
              <w:spacing w:after="0" w:line="240" w:lineRule="auto"/>
              <w:rPr>
                <w:rFonts w:ascii="Arial" w:hAnsi="Arial" w:cs="Arial"/>
                <w:sz w:val="24"/>
                <w:szCs w:val="24"/>
              </w:rPr>
            </w:pP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PM</w:t>
            </w:r>
          </w:p>
        </w:tc>
        <w:tc>
          <w:tcPr>
            <w:tcW w:w="1175"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23" w:type="dxa"/>
            <w:shd w:val="clear" w:color="auto" w:fill="92D050"/>
          </w:tcPr>
          <w:p w:rsidR="002D2A34" w:rsidRPr="00906456" w:rsidRDefault="002D2A34" w:rsidP="00906456">
            <w:pPr>
              <w:spacing w:after="0" w:line="240" w:lineRule="auto"/>
              <w:rPr>
                <w:rFonts w:ascii="Arial" w:hAnsi="Arial" w:cs="Arial"/>
                <w:sz w:val="24"/>
                <w:szCs w:val="24"/>
              </w:rPr>
            </w:pPr>
          </w:p>
        </w:tc>
        <w:tc>
          <w:tcPr>
            <w:tcW w:w="1156" w:type="dxa"/>
            <w:shd w:val="clear" w:color="auto" w:fill="92D050"/>
          </w:tcPr>
          <w:p w:rsidR="002D2A34" w:rsidRPr="00906456" w:rsidRDefault="002D2A34" w:rsidP="00906456">
            <w:pPr>
              <w:spacing w:after="0" w:line="240" w:lineRule="auto"/>
              <w:rPr>
                <w:rFonts w:ascii="Arial" w:hAnsi="Arial" w:cs="Arial"/>
                <w:sz w:val="24"/>
                <w:szCs w:val="24"/>
              </w:rPr>
            </w:pPr>
          </w:p>
        </w:tc>
        <w:tc>
          <w:tcPr>
            <w:tcW w:w="1337" w:type="dxa"/>
            <w:shd w:val="clear" w:color="auto" w:fill="92D050"/>
          </w:tcPr>
          <w:p w:rsidR="002D2A34" w:rsidRPr="00906456" w:rsidRDefault="002D2A34" w:rsidP="00906456">
            <w:pPr>
              <w:spacing w:after="0" w:line="240" w:lineRule="auto"/>
              <w:rPr>
                <w:rFonts w:ascii="Arial" w:hAnsi="Arial" w:cs="Arial"/>
                <w:sz w:val="24"/>
                <w:szCs w:val="24"/>
              </w:rPr>
            </w:pPr>
          </w:p>
        </w:tc>
        <w:tc>
          <w:tcPr>
            <w:tcW w:w="1113" w:type="dxa"/>
            <w:shd w:val="clear" w:color="auto" w:fill="92D050"/>
          </w:tcPr>
          <w:p w:rsidR="002D2A34" w:rsidRPr="00906456" w:rsidRDefault="002D2A34" w:rsidP="00906456">
            <w:pPr>
              <w:spacing w:after="0" w:line="240" w:lineRule="auto"/>
              <w:rPr>
                <w:rFonts w:ascii="Arial" w:hAnsi="Arial" w:cs="Arial"/>
                <w:sz w:val="24"/>
                <w:szCs w:val="24"/>
              </w:rPr>
            </w:pPr>
          </w:p>
        </w:tc>
        <w:tc>
          <w:tcPr>
            <w:tcW w:w="1146" w:type="dxa"/>
            <w:shd w:val="clear" w:color="auto" w:fill="92D050"/>
          </w:tcPr>
          <w:p w:rsidR="002D2A34" w:rsidRPr="00906456" w:rsidRDefault="002D2A34" w:rsidP="00906456">
            <w:pPr>
              <w:spacing w:after="0" w:line="240" w:lineRule="auto"/>
              <w:rPr>
                <w:rFonts w:ascii="Arial" w:hAnsi="Arial" w:cs="Arial"/>
                <w:sz w:val="24"/>
                <w:szCs w:val="24"/>
              </w:rPr>
            </w:pPr>
          </w:p>
        </w:tc>
        <w:tc>
          <w:tcPr>
            <w:tcW w:w="1152" w:type="dxa"/>
            <w:shd w:val="clear" w:color="auto" w:fill="92D050"/>
          </w:tcPr>
          <w:p w:rsidR="002D2A34" w:rsidRPr="00906456" w:rsidRDefault="002D2A34" w:rsidP="00906456">
            <w:pPr>
              <w:spacing w:after="0" w:line="240" w:lineRule="auto"/>
              <w:rPr>
                <w:rFonts w:ascii="Arial" w:hAnsi="Arial" w:cs="Arial"/>
                <w:sz w:val="24"/>
                <w:szCs w:val="24"/>
              </w:rPr>
            </w:pP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Eve</w:t>
            </w:r>
          </w:p>
        </w:tc>
        <w:tc>
          <w:tcPr>
            <w:tcW w:w="1175"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23"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56"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337"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13" w:type="dxa"/>
            <w:shd w:val="clear" w:color="auto" w:fill="92D050"/>
          </w:tcPr>
          <w:p w:rsidR="002D2A34" w:rsidRPr="00906456" w:rsidRDefault="002D2A34" w:rsidP="00906456">
            <w:pPr>
              <w:spacing w:after="0" w:line="240" w:lineRule="auto"/>
              <w:rPr>
                <w:rFonts w:ascii="Arial" w:hAnsi="Arial" w:cs="Arial"/>
                <w:sz w:val="24"/>
                <w:szCs w:val="24"/>
              </w:rPr>
            </w:pPr>
          </w:p>
        </w:tc>
        <w:tc>
          <w:tcPr>
            <w:tcW w:w="1146" w:type="dxa"/>
            <w:shd w:val="clear" w:color="auto" w:fill="92D050"/>
          </w:tcPr>
          <w:p w:rsidR="002D2A34" w:rsidRPr="00906456" w:rsidRDefault="002D2A34" w:rsidP="00906456">
            <w:pPr>
              <w:spacing w:after="0" w:line="240" w:lineRule="auto"/>
              <w:rPr>
                <w:rFonts w:ascii="Arial" w:hAnsi="Arial" w:cs="Arial"/>
                <w:sz w:val="24"/>
                <w:szCs w:val="24"/>
              </w:rPr>
            </w:pPr>
          </w:p>
        </w:tc>
        <w:tc>
          <w:tcPr>
            <w:tcW w:w="1152" w:type="dxa"/>
            <w:shd w:val="clear" w:color="auto" w:fill="92D050"/>
          </w:tcPr>
          <w:p w:rsidR="002D2A34" w:rsidRPr="00906456" w:rsidRDefault="002D2A34" w:rsidP="00906456">
            <w:pPr>
              <w:spacing w:after="0" w:line="240" w:lineRule="auto"/>
              <w:rPr>
                <w:rFonts w:ascii="Arial" w:hAnsi="Arial" w:cs="Arial"/>
                <w:sz w:val="24"/>
                <w:szCs w:val="24"/>
              </w:rPr>
            </w:pPr>
          </w:p>
        </w:tc>
      </w:tr>
    </w:tbl>
    <w:p w:rsidR="002D2A34" w:rsidRDefault="002D2A34" w:rsidP="005A46C4">
      <w:pPr>
        <w:spacing w:after="0" w:line="240" w:lineRule="auto"/>
        <w:rPr>
          <w:rFonts w:ascii="Arial" w:hAnsi="Arial" w:cs="Arial"/>
          <w:sz w:val="24"/>
          <w:szCs w:val="24"/>
          <w:u w:val="single"/>
          <w:lang w:eastAsia="en-GB"/>
        </w:rPr>
      </w:pPr>
    </w:p>
    <w:p w:rsidR="002D2A34" w:rsidRDefault="002D2A34" w:rsidP="005A46C4">
      <w:pPr>
        <w:spacing w:after="0" w:line="240" w:lineRule="auto"/>
        <w:rPr>
          <w:rFonts w:ascii="Arial" w:hAnsi="Arial" w:cs="Arial"/>
          <w:sz w:val="24"/>
          <w:szCs w:val="24"/>
          <w:u w:val="single"/>
          <w:lang w:eastAsia="en-GB"/>
        </w:rPr>
      </w:pPr>
    </w:p>
    <w:p w:rsidR="002D2A34" w:rsidRPr="00113A00" w:rsidRDefault="002D2A34" w:rsidP="005A46C4">
      <w:pPr>
        <w:spacing w:after="0" w:line="240" w:lineRule="auto"/>
        <w:rPr>
          <w:rFonts w:ascii="Arial" w:hAnsi="Arial" w:cs="Arial"/>
          <w:b/>
          <w:sz w:val="24"/>
          <w:szCs w:val="24"/>
          <w:lang w:eastAsia="en-GB"/>
        </w:rPr>
      </w:pPr>
      <w:r>
        <w:rPr>
          <w:rFonts w:ascii="Arial" w:hAnsi="Arial" w:cs="Arial"/>
          <w:b/>
          <w:sz w:val="24"/>
          <w:szCs w:val="24"/>
          <w:lang w:eastAsia="en-GB"/>
        </w:rPr>
        <w:t xml:space="preserve">Table 12: </w:t>
      </w:r>
      <w:r w:rsidRPr="00C93B80">
        <w:rPr>
          <w:rFonts w:ascii="Arial" w:hAnsi="Arial" w:cs="Arial"/>
          <w:b/>
          <w:sz w:val="24"/>
          <w:szCs w:val="24"/>
          <w:lang w:eastAsia="en-GB"/>
        </w:rPr>
        <w:t>Sand Lane Church Hall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1175"/>
        <w:gridCol w:w="1123"/>
        <w:gridCol w:w="1156"/>
        <w:gridCol w:w="1337"/>
        <w:gridCol w:w="1113"/>
        <w:gridCol w:w="1146"/>
        <w:gridCol w:w="1152"/>
      </w:tblGrid>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Time</w:t>
            </w:r>
          </w:p>
        </w:tc>
        <w:tc>
          <w:tcPr>
            <w:tcW w:w="1175"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Mon</w:t>
            </w:r>
          </w:p>
        </w:tc>
        <w:tc>
          <w:tcPr>
            <w:tcW w:w="112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Tue</w:t>
            </w:r>
          </w:p>
        </w:tc>
        <w:tc>
          <w:tcPr>
            <w:tcW w:w="115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Wed</w:t>
            </w:r>
          </w:p>
        </w:tc>
        <w:tc>
          <w:tcPr>
            <w:tcW w:w="1337"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Thur</w:t>
            </w:r>
          </w:p>
        </w:tc>
        <w:tc>
          <w:tcPr>
            <w:tcW w:w="111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Fri</w:t>
            </w:r>
          </w:p>
        </w:tc>
        <w:tc>
          <w:tcPr>
            <w:tcW w:w="114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Sat</w:t>
            </w:r>
          </w:p>
        </w:tc>
        <w:tc>
          <w:tcPr>
            <w:tcW w:w="1152"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Sun</w:t>
            </w: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AM</w:t>
            </w:r>
          </w:p>
        </w:tc>
        <w:tc>
          <w:tcPr>
            <w:tcW w:w="1175" w:type="dxa"/>
            <w:shd w:val="clear" w:color="auto" w:fill="92D050"/>
          </w:tcPr>
          <w:p w:rsidR="002D2A34" w:rsidRPr="00906456" w:rsidRDefault="002D2A34" w:rsidP="00906456">
            <w:pPr>
              <w:spacing w:after="0" w:line="240" w:lineRule="auto"/>
              <w:rPr>
                <w:rFonts w:ascii="Arial" w:hAnsi="Arial" w:cs="Arial"/>
                <w:sz w:val="18"/>
                <w:szCs w:val="18"/>
              </w:rPr>
            </w:pPr>
          </w:p>
        </w:tc>
        <w:tc>
          <w:tcPr>
            <w:tcW w:w="1123"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56" w:type="dxa"/>
            <w:shd w:val="clear" w:color="auto" w:fill="92D050"/>
          </w:tcPr>
          <w:p w:rsidR="002D2A34" w:rsidRPr="00906456" w:rsidRDefault="002D2A34" w:rsidP="00906456">
            <w:pPr>
              <w:spacing w:after="0" w:line="240" w:lineRule="auto"/>
              <w:rPr>
                <w:rFonts w:ascii="Arial" w:hAnsi="Arial" w:cs="Arial"/>
                <w:sz w:val="24"/>
                <w:szCs w:val="24"/>
              </w:rPr>
            </w:pPr>
          </w:p>
        </w:tc>
        <w:tc>
          <w:tcPr>
            <w:tcW w:w="1337" w:type="dxa"/>
            <w:shd w:val="clear" w:color="auto" w:fill="92D050"/>
          </w:tcPr>
          <w:p w:rsidR="002D2A34" w:rsidRPr="00906456" w:rsidRDefault="002D2A34" w:rsidP="00906456">
            <w:pPr>
              <w:spacing w:after="0" w:line="240" w:lineRule="auto"/>
              <w:rPr>
                <w:rFonts w:ascii="Arial" w:hAnsi="Arial" w:cs="Arial"/>
                <w:sz w:val="24"/>
                <w:szCs w:val="24"/>
              </w:rPr>
            </w:pPr>
          </w:p>
        </w:tc>
        <w:tc>
          <w:tcPr>
            <w:tcW w:w="1113" w:type="dxa"/>
            <w:shd w:val="clear" w:color="auto" w:fill="92D050"/>
          </w:tcPr>
          <w:p w:rsidR="002D2A34" w:rsidRPr="00906456" w:rsidRDefault="002D2A34" w:rsidP="00906456">
            <w:pPr>
              <w:spacing w:after="0" w:line="240" w:lineRule="auto"/>
              <w:rPr>
                <w:rFonts w:ascii="Arial" w:hAnsi="Arial" w:cs="Arial"/>
                <w:sz w:val="24"/>
                <w:szCs w:val="24"/>
              </w:rPr>
            </w:pPr>
          </w:p>
        </w:tc>
        <w:tc>
          <w:tcPr>
            <w:tcW w:w="1146"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52" w:type="dxa"/>
            <w:shd w:val="clear" w:color="auto" w:fill="FFFFFF"/>
          </w:tcPr>
          <w:p w:rsidR="002D2A34" w:rsidRPr="00906456" w:rsidRDefault="002D2A34" w:rsidP="00906456">
            <w:pPr>
              <w:spacing w:after="0" w:line="240" w:lineRule="auto"/>
              <w:rPr>
                <w:rFonts w:ascii="Arial" w:hAnsi="Arial" w:cs="Arial"/>
                <w:sz w:val="24"/>
                <w:szCs w:val="24"/>
              </w:rPr>
            </w:pP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PM</w:t>
            </w:r>
          </w:p>
        </w:tc>
        <w:tc>
          <w:tcPr>
            <w:tcW w:w="1175" w:type="dxa"/>
            <w:shd w:val="clear" w:color="auto" w:fill="92D050"/>
          </w:tcPr>
          <w:p w:rsidR="002D2A34" w:rsidRPr="00906456" w:rsidRDefault="002D2A34" w:rsidP="00906456">
            <w:pPr>
              <w:spacing w:after="0" w:line="240" w:lineRule="auto"/>
              <w:rPr>
                <w:rFonts w:ascii="Arial" w:hAnsi="Arial" w:cs="Arial"/>
                <w:sz w:val="24"/>
                <w:szCs w:val="24"/>
              </w:rPr>
            </w:pPr>
          </w:p>
        </w:tc>
        <w:tc>
          <w:tcPr>
            <w:tcW w:w="1123" w:type="dxa"/>
            <w:shd w:val="clear" w:color="auto" w:fill="FFFFFF"/>
          </w:tcPr>
          <w:p w:rsidR="002D2A34" w:rsidRPr="00906456" w:rsidRDefault="002D2A34" w:rsidP="00906456">
            <w:pPr>
              <w:spacing w:after="0" w:line="240" w:lineRule="auto"/>
              <w:rPr>
                <w:rFonts w:ascii="Arial" w:hAnsi="Arial" w:cs="Arial"/>
                <w:sz w:val="24"/>
                <w:szCs w:val="24"/>
              </w:rPr>
            </w:pPr>
          </w:p>
        </w:tc>
        <w:tc>
          <w:tcPr>
            <w:tcW w:w="1156" w:type="dxa"/>
            <w:shd w:val="clear" w:color="auto" w:fill="92D050"/>
          </w:tcPr>
          <w:p w:rsidR="002D2A34" w:rsidRPr="00906456" w:rsidRDefault="002D2A34" w:rsidP="00906456">
            <w:pPr>
              <w:spacing w:after="0" w:line="240" w:lineRule="auto"/>
              <w:rPr>
                <w:rFonts w:ascii="Arial" w:hAnsi="Arial" w:cs="Arial"/>
                <w:sz w:val="24"/>
                <w:szCs w:val="24"/>
              </w:rPr>
            </w:pPr>
          </w:p>
        </w:tc>
        <w:tc>
          <w:tcPr>
            <w:tcW w:w="1337" w:type="dxa"/>
            <w:shd w:val="clear" w:color="auto" w:fill="92D050"/>
          </w:tcPr>
          <w:p w:rsidR="002D2A34" w:rsidRPr="00906456" w:rsidRDefault="002D2A34" w:rsidP="00906456">
            <w:pPr>
              <w:spacing w:after="0" w:line="240" w:lineRule="auto"/>
              <w:rPr>
                <w:rFonts w:ascii="Arial" w:hAnsi="Arial" w:cs="Arial"/>
                <w:sz w:val="24"/>
                <w:szCs w:val="24"/>
              </w:rPr>
            </w:pPr>
          </w:p>
        </w:tc>
        <w:tc>
          <w:tcPr>
            <w:tcW w:w="1113" w:type="dxa"/>
            <w:shd w:val="clear" w:color="auto" w:fill="92D050"/>
          </w:tcPr>
          <w:p w:rsidR="002D2A34" w:rsidRPr="00906456" w:rsidRDefault="002D2A34" w:rsidP="00906456">
            <w:pPr>
              <w:spacing w:after="0" w:line="240" w:lineRule="auto"/>
              <w:rPr>
                <w:rFonts w:ascii="Arial" w:hAnsi="Arial" w:cs="Arial"/>
                <w:sz w:val="24"/>
                <w:szCs w:val="24"/>
              </w:rPr>
            </w:pPr>
          </w:p>
        </w:tc>
        <w:tc>
          <w:tcPr>
            <w:tcW w:w="1146" w:type="dxa"/>
            <w:shd w:val="clear" w:color="auto" w:fill="92D050"/>
          </w:tcPr>
          <w:p w:rsidR="002D2A34" w:rsidRPr="00906456" w:rsidRDefault="002D2A34" w:rsidP="00906456">
            <w:pPr>
              <w:spacing w:after="0" w:line="240" w:lineRule="auto"/>
              <w:rPr>
                <w:rFonts w:ascii="Arial" w:hAnsi="Arial" w:cs="Arial"/>
                <w:sz w:val="24"/>
                <w:szCs w:val="24"/>
              </w:rPr>
            </w:pPr>
          </w:p>
        </w:tc>
        <w:tc>
          <w:tcPr>
            <w:tcW w:w="1152" w:type="dxa"/>
            <w:shd w:val="clear" w:color="auto" w:fill="92D050"/>
          </w:tcPr>
          <w:p w:rsidR="002D2A34" w:rsidRPr="00906456" w:rsidRDefault="002D2A34" w:rsidP="00906456">
            <w:pPr>
              <w:spacing w:after="0" w:line="240" w:lineRule="auto"/>
              <w:rPr>
                <w:rFonts w:ascii="Arial" w:hAnsi="Arial" w:cs="Arial"/>
                <w:sz w:val="24"/>
                <w:szCs w:val="24"/>
              </w:rPr>
            </w:pP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Eve</w:t>
            </w:r>
          </w:p>
        </w:tc>
        <w:tc>
          <w:tcPr>
            <w:tcW w:w="1175"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Jan to May Dancing</w:t>
            </w:r>
          </w:p>
        </w:tc>
        <w:tc>
          <w:tcPr>
            <w:tcW w:w="1123" w:type="dxa"/>
            <w:shd w:val="clear" w:color="auto" w:fill="FFFFFF"/>
          </w:tcPr>
          <w:p w:rsidR="002D2A34" w:rsidRPr="00906456" w:rsidRDefault="002D2A34" w:rsidP="00906456">
            <w:pPr>
              <w:spacing w:after="0" w:line="240" w:lineRule="auto"/>
              <w:rPr>
                <w:rFonts w:ascii="Arial" w:hAnsi="Arial" w:cs="Arial"/>
                <w:sz w:val="24"/>
                <w:szCs w:val="24"/>
              </w:rPr>
            </w:pPr>
          </w:p>
        </w:tc>
        <w:tc>
          <w:tcPr>
            <w:tcW w:w="1156" w:type="dxa"/>
            <w:shd w:val="clear" w:color="auto" w:fill="92D050"/>
          </w:tcPr>
          <w:p w:rsidR="002D2A34" w:rsidRPr="00906456" w:rsidRDefault="002D2A34" w:rsidP="00906456">
            <w:pPr>
              <w:spacing w:after="0" w:line="240" w:lineRule="auto"/>
              <w:rPr>
                <w:rFonts w:ascii="Arial" w:hAnsi="Arial" w:cs="Arial"/>
                <w:sz w:val="24"/>
                <w:szCs w:val="24"/>
              </w:rPr>
            </w:pPr>
          </w:p>
        </w:tc>
        <w:tc>
          <w:tcPr>
            <w:tcW w:w="1337"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13" w:type="dxa"/>
            <w:shd w:val="clear" w:color="auto" w:fill="92D050"/>
          </w:tcPr>
          <w:p w:rsidR="002D2A34" w:rsidRPr="00906456" w:rsidRDefault="002D2A34" w:rsidP="00906456">
            <w:pPr>
              <w:spacing w:after="0" w:line="240" w:lineRule="auto"/>
              <w:rPr>
                <w:rFonts w:ascii="Arial" w:hAnsi="Arial" w:cs="Arial"/>
                <w:sz w:val="24"/>
                <w:szCs w:val="24"/>
              </w:rPr>
            </w:pPr>
          </w:p>
        </w:tc>
        <w:tc>
          <w:tcPr>
            <w:tcW w:w="1146" w:type="dxa"/>
            <w:shd w:val="clear" w:color="auto" w:fill="92D050"/>
          </w:tcPr>
          <w:p w:rsidR="002D2A34" w:rsidRPr="00906456" w:rsidRDefault="002D2A34" w:rsidP="00906456">
            <w:pPr>
              <w:spacing w:after="0" w:line="240" w:lineRule="auto"/>
              <w:rPr>
                <w:rFonts w:ascii="Arial" w:hAnsi="Arial" w:cs="Arial"/>
                <w:sz w:val="24"/>
                <w:szCs w:val="24"/>
              </w:rPr>
            </w:pPr>
          </w:p>
        </w:tc>
        <w:tc>
          <w:tcPr>
            <w:tcW w:w="1152" w:type="dxa"/>
            <w:shd w:val="clear" w:color="auto" w:fill="92D050"/>
          </w:tcPr>
          <w:p w:rsidR="002D2A34" w:rsidRPr="00906456" w:rsidRDefault="002D2A34" w:rsidP="00906456">
            <w:pPr>
              <w:spacing w:after="0" w:line="240" w:lineRule="auto"/>
              <w:rPr>
                <w:rFonts w:ascii="Arial" w:hAnsi="Arial" w:cs="Arial"/>
                <w:sz w:val="24"/>
                <w:szCs w:val="24"/>
              </w:rPr>
            </w:pPr>
          </w:p>
        </w:tc>
      </w:tr>
    </w:tbl>
    <w:p w:rsidR="002D2A34" w:rsidRDefault="002D2A34" w:rsidP="005A46C4">
      <w:pPr>
        <w:spacing w:after="0" w:line="240" w:lineRule="auto"/>
        <w:rPr>
          <w:rFonts w:ascii="Arial" w:hAnsi="Arial" w:cs="Arial"/>
          <w:sz w:val="24"/>
          <w:szCs w:val="24"/>
          <w:u w:val="single"/>
          <w:lang w:eastAsia="en-GB"/>
        </w:rPr>
      </w:pPr>
    </w:p>
    <w:p w:rsidR="002D2A34" w:rsidRPr="00113A00" w:rsidRDefault="002D2A34" w:rsidP="005A46C4">
      <w:pPr>
        <w:spacing w:after="0" w:line="240" w:lineRule="auto"/>
        <w:rPr>
          <w:rFonts w:ascii="Arial" w:hAnsi="Arial" w:cs="Arial"/>
          <w:b/>
          <w:sz w:val="24"/>
          <w:szCs w:val="24"/>
          <w:lang w:eastAsia="en-GB"/>
        </w:rPr>
      </w:pPr>
      <w:r>
        <w:rPr>
          <w:rFonts w:ascii="Arial" w:hAnsi="Arial" w:cs="Arial"/>
          <w:b/>
          <w:sz w:val="24"/>
          <w:szCs w:val="24"/>
          <w:lang w:eastAsia="en-GB"/>
        </w:rPr>
        <w:t xml:space="preserve">Table 13. </w:t>
      </w:r>
      <w:r w:rsidRPr="00C93B80">
        <w:rPr>
          <w:rFonts w:ascii="Arial" w:hAnsi="Arial" w:cs="Arial"/>
          <w:b/>
          <w:sz w:val="24"/>
          <w:szCs w:val="24"/>
          <w:lang w:eastAsia="en-GB"/>
        </w:rPr>
        <w:t>Ickwell Village Hall</w:t>
      </w:r>
      <w:r w:rsidRPr="00113A00">
        <w:rPr>
          <w:rFonts w:ascii="Arial" w:hAnsi="Arial" w:cs="Arial"/>
          <w:b/>
          <w:sz w:val="24"/>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1175"/>
        <w:gridCol w:w="1123"/>
        <w:gridCol w:w="1156"/>
        <w:gridCol w:w="1337"/>
        <w:gridCol w:w="1113"/>
        <w:gridCol w:w="1146"/>
        <w:gridCol w:w="1152"/>
      </w:tblGrid>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Time</w:t>
            </w:r>
          </w:p>
        </w:tc>
        <w:tc>
          <w:tcPr>
            <w:tcW w:w="1175"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Mon</w:t>
            </w:r>
          </w:p>
        </w:tc>
        <w:tc>
          <w:tcPr>
            <w:tcW w:w="112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Tue</w:t>
            </w:r>
          </w:p>
        </w:tc>
        <w:tc>
          <w:tcPr>
            <w:tcW w:w="115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Wed</w:t>
            </w:r>
          </w:p>
        </w:tc>
        <w:tc>
          <w:tcPr>
            <w:tcW w:w="1337"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Thur</w:t>
            </w:r>
          </w:p>
        </w:tc>
        <w:tc>
          <w:tcPr>
            <w:tcW w:w="1113"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Fri</w:t>
            </w:r>
          </w:p>
        </w:tc>
        <w:tc>
          <w:tcPr>
            <w:tcW w:w="1146"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Sat</w:t>
            </w:r>
          </w:p>
        </w:tc>
        <w:tc>
          <w:tcPr>
            <w:tcW w:w="1152"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Sun</w:t>
            </w: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AM</w:t>
            </w:r>
          </w:p>
        </w:tc>
        <w:tc>
          <w:tcPr>
            <w:tcW w:w="1175"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23"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56"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337"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13" w:type="dxa"/>
            <w:shd w:val="clear" w:color="auto" w:fill="FFFFFF"/>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Booked</w:t>
            </w:r>
          </w:p>
        </w:tc>
        <w:tc>
          <w:tcPr>
            <w:tcW w:w="1146" w:type="dxa"/>
            <w:shd w:val="clear" w:color="auto" w:fill="FFFFFF"/>
          </w:tcPr>
          <w:p w:rsidR="002D2A34" w:rsidRPr="00906456" w:rsidRDefault="002D2A34" w:rsidP="00906456">
            <w:pPr>
              <w:spacing w:after="0" w:line="240" w:lineRule="auto"/>
              <w:rPr>
                <w:rFonts w:ascii="Arial" w:hAnsi="Arial" w:cs="Arial"/>
                <w:sz w:val="24"/>
                <w:szCs w:val="24"/>
              </w:rPr>
            </w:pPr>
          </w:p>
        </w:tc>
        <w:tc>
          <w:tcPr>
            <w:tcW w:w="1152" w:type="dxa"/>
            <w:shd w:val="clear" w:color="auto" w:fill="FFFFFF"/>
          </w:tcPr>
          <w:p w:rsidR="002D2A34" w:rsidRPr="00906456" w:rsidRDefault="002D2A34" w:rsidP="00906456">
            <w:pPr>
              <w:spacing w:after="0" w:line="240" w:lineRule="auto"/>
              <w:rPr>
                <w:rFonts w:ascii="Arial" w:hAnsi="Arial" w:cs="Arial"/>
                <w:sz w:val="24"/>
                <w:szCs w:val="24"/>
              </w:rPr>
            </w:pP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PM</w:t>
            </w:r>
          </w:p>
        </w:tc>
        <w:tc>
          <w:tcPr>
            <w:tcW w:w="1175" w:type="dxa"/>
            <w:shd w:val="clear" w:color="auto" w:fill="FFFFFF"/>
          </w:tcPr>
          <w:p w:rsidR="002D2A34" w:rsidRPr="00906456" w:rsidRDefault="002D2A34" w:rsidP="00906456">
            <w:pPr>
              <w:spacing w:after="0" w:line="240" w:lineRule="auto"/>
              <w:rPr>
                <w:rFonts w:ascii="Arial" w:hAnsi="Arial" w:cs="Arial"/>
                <w:sz w:val="24"/>
                <w:szCs w:val="24"/>
              </w:rPr>
            </w:pPr>
          </w:p>
        </w:tc>
        <w:tc>
          <w:tcPr>
            <w:tcW w:w="1123" w:type="dxa"/>
            <w:shd w:val="clear" w:color="auto" w:fill="FFFFFF"/>
          </w:tcPr>
          <w:p w:rsidR="002D2A34" w:rsidRPr="00906456" w:rsidRDefault="002D2A34" w:rsidP="00906456">
            <w:pPr>
              <w:spacing w:after="0" w:line="240" w:lineRule="auto"/>
              <w:rPr>
                <w:rFonts w:ascii="Arial" w:hAnsi="Arial" w:cs="Arial"/>
                <w:sz w:val="24"/>
                <w:szCs w:val="24"/>
              </w:rPr>
            </w:pPr>
          </w:p>
        </w:tc>
        <w:tc>
          <w:tcPr>
            <w:tcW w:w="1156" w:type="dxa"/>
            <w:shd w:val="clear" w:color="auto" w:fill="FFFFFF"/>
          </w:tcPr>
          <w:p w:rsidR="002D2A34" w:rsidRPr="00906456" w:rsidRDefault="002D2A34" w:rsidP="00906456">
            <w:pPr>
              <w:spacing w:after="0" w:line="240" w:lineRule="auto"/>
              <w:rPr>
                <w:rFonts w:ascii="Arial" w:hAnsi="Arial" w:cs="Arial"/>
                <w:sz w:val="24"/>
                <w:szCs w:val="24"/>
              </w:rPr>
            </w:pPr>
          </w:p>
        </w:tc>
        <w:tc>
          <w:tcPr>
            <w:tcW w:w="1337" w:type="dxa"/>
            <w:shd w:val="clear" w:color="auto" w:fill="FFFFFF"/>
          </w:tcPr>
          <w:p w:rsidR="002D2A34" w:rsidRPr="00906456" w:rsidRDefault="002D2A34" w:rsidP="00906456">
            <w:pPr>
              <w:spacing w:after="0" w:line="240" w:lineRule="auto"/>
              <w:rPr>
                <w:rFonts w:ascii="Arial" w:hAnsi="Arial" w:cs="Arial"/>
                <w:sz w:val="24"/>
                <w:szCs w:val="24"/>
              </w:rPr>
            </w:pPr>
          </w:p>
        </w:tc>
        <w:tc>
          <w:tcPr>
            <w:tcW w:w="1113" w:type="dxa"/>
            <w:shd w:val="clear" w:color="auto" w:fill="FFFFFF"/>
          </w:tcPr>
          <w:p w:rsidR="002D2A34" w:rsidRPr="00906456" w:rsidRDefault="002D2A34" w:rsidP="00906456">
            <w:pPr>
              <w:spacing w:after="0" w:line="240" w:lineRule="auto"/>
              <w:rPr>
                <w:rFonts w:ascii="Arial" w:hAnsi="Arial" w:cs="Arial"/>
                <w:sz w:val="24"/>
                <w:szCs w:val="24"/>
              </w:rPr>
            </w:pPr>
          </w:p>
        </w:tc>
        <w:tc>
          <w:tcPr>
            <w:tcW w:w="1146" w:type="dxa"/>
            <w:shd w:val="clear" w:color="auto" w:fill="FFFFFF"/>
          </w:tcPr>
          <w:p w:rsidR="002D2A34" w:rsidRPr="00906456" w:rsidRDefault="002D2A34" w:rsidP="00906456">
            <w:pPr>
              <w:spacing w:after="0" w:line="240" w:lineRule="auto"/>
              <w:rPr>
                <w:rFonts w:ascii="Arial" w:hAnsi="Arial" w:cs="Arial"/>
                <w:sz w:val="24"/>
                <w:szCs w:val="24"/>
              </w:rPr>
            </w:pPr>
          </w:p>
        </w:tc>
        <w:tc>
          <w:tcPr>
            <w:tcW w:w="1152" w:type="dxa"/>
            <w:shd w:val="clear" w:color="auto" w:fill="FFFFFF"/>
          </w:tcPr>
          <w:p w:rsidR="002D2A34" w:rsidRPr="00906456" w:rsidRDefault="002D2A34" w:rsidP="00906456">
            <w:pPr>
              <w:spacing w:after="0" w:line="240" w:lineRule="auto"/>
              <w:rPr>
                <w:rFonts w:ascii="Arial" w:hAnsi="Arial" w:cs="Arial"/>
                <w:sz w:val="24"/>
                <w:szCs w:val="24"/>
              </w:rPr>
            </w:pPr>
          </w:p>
        </w:tc>
      </w:tr>
      <w:tr w:rsidR="002D2A34" w:rsidRPr="00906456" w:rsidTr="00906456">
        <w:tc>
          <w:tcPr>
            <w:tcW w:w="1040" w:type="dxa"/>
          </w:tcPr>
          <w:p w:rsidR="002D2A34" w:rsidRPr="00906456" w:rsidRDefault="002D2A34" w:rsidP="00906456">
            <w:pPr>
              <w:spacing w:after="0" w:line="240" w:lineRule="auto"/>
              <w:rPr>
                <w:rFonts w:ascii="Arial" w:hAnsi="Arial" w:cs="Arial"/>
                <w:sz w:val="24"/>
                <w:szCs w:val="24"/>
              </w:rPr>
            </w:pPr>
            <w:r w:rsidRPr="00906456">
              <w:rPr>
                <w:rFonts w:ascii="Arial" w:hAnsi="Arial" w:cs="Arial"/>
                <w:sz w:val="24"/>
                <w:szCs w:val="24"/>
              </w:rPr>
              <w:t>Eve</w:t>
            </w:r>
          </w:p>
        </w:tc>
        <w:tc>
          <w:tcPr>
            <w:tcW w:w="1175" w:type="dxa"/>
            <w:shd w:val="clear" w:color="auto" w:fill="FFFFFF"/>
          </w:tcPr>
          <w:p w:rsidR="002D2A34" w:rsidRPr="00906456" w:rsidRDefault="002D2A34" w:rsidP="00906456">
            <w:pPr>
              <w:spacing w:after="0" w:line="240" w:lineRule="auto"/>
              <w:rPr>
                <w:rFonts w:ascii="Arial" w:hAnsi="Arial" w:cs="Arial"/>
                <w:sz w:val="24"/>
                <w:szCs w:val="24"/>
              </w:rPr>
            </w:pPr>
          </w:p>
        </w:tc>
        <w:tc>
          <w:tcPr>
            <w:tcW w:w="1123" w:type="dxa"/>
            <w:shd w:val="clear" w:color="auto" w:fill="FFFFFF"/>
          </w:tcPr>
          <w:p w:rsidR="002D2A34" w:rsidRPr="00906456" w:rsidRDefault="002D2A34" w:rsidP="00906456">
            <w:pPr>
              <w:spacing w:after="0" w:line="240" w:lineRule="auto"/>
              <w:rPr>
                <w:rFonts w:ascii="Arial" w:hAnsi="Arial" w:cs="Arial"/>
                <w:sz w:val="24"/>
                <w:szCs w:val="24"/>
              </w:rPr>
            </w:pPr>
          </w:p>
        </w:tc>
        <w:tc>
          <w:tcPr>
            <w:tcW w:w="1156" w:type="dxa"/>
            <w:shd w:val="clear" w:color="auto" w:fill="FFFFFF"/>
          </w:tcPr>
          <w:p w:rsidR="002D2A34" w:rsidRPr="00906456" w:rsidRDefault="002D2A34" w:rsidP="00906456">
            <w:pPr>
              <w:spacing w:after="0" w:line="240" w:lineRule="auto"/>
              <w:rPr>
                <w:rFonts w:ascii="Arial" w:hAnsi="Arial" w:cs="Arial"/>
                <w:sz w:val="24"/>
                <w:szCs w:val="24"/>
              </w:rPr>
            </w:pPr>
          </w:p>
        </w:tc>
        <w:tc>
          <w:tcPr>
            <w:tcW w:w="1337" w:type="dxa"/>
            <w:shd w:val="clear" w:color="auto" w:fill="FFFFFF"/>
          </w:tcPr>
          <w:p w:rsidR="002D2A34" w:rsidRPr="00906456" w:rsidRDefault="002D2A34" w:rsidP="00906456">
            <w:pPr>
              <w:spacing w:after="0" w:line="240" w:lineRule="auto"/>
              <w:rPr>
                <w:rFonts w:ascii="Arial" w:hAnsi="Arial" w:cs="Arial"/>
                <w:sz w:val="24"/>
                <w:szCs w:val="24"/>
              </w:rPr>
            </w:pPr>
          </w:p>
        </w:tc>
        <w:tc>
          <w:tcPr>
            <w:tcW w:w="1113" w:type="dxa"/>
            <w:shd w:val="clear" w:color="auto" w:fill="FFFFFF"/>
          </w:tcPr>
          <w:p w:rsidR="002D2A34" w:rsidRPr="00906456" w:rsidRDefault="002D2A34" w:rsidP="00906456">
            <w:pPr>
              <w:spacing w:after="0" w:line="240" w:lineRule="auto"/>
              <w:rPr>
                <w:rFonts w:ascii="Arial" w:hAnsi="Arial" w:cs="Arial"/>
                <w:sz w:val="24"/>
                <w:szCs w:val="24"/>
              </w:rPr>
            </w:pPr>
          </w:p>
        </w:tc>
        <w:tc>
          <w:tcPr>
            <w:tcW w:w="1146" w:type="dxa"/>
            <w:shd w:val="clear" w:color="auto" w:fill="FFFFFF"/>
          </w:tcPr>
          <w:p w:rsidR="002D2A34" w:rsidRPr="00906456" w:rsidRDefault="002D2A34" w:rsidP="00906456">
            <w:pPr>
              <w:spacing w:after="0" w:line="240" w:lineRule="auto"/>
              <w:rPr>
                <w:rFonts w:ascii="Arial" w:hAnsi="Arial" w:cs="Arial"/>
                <w:sz w:val="24"/>
                <w:szCs w:val="24"/>
              </w:rPr>
            </w:pPr>
          </w:p>
        </w:tc>
        <w:tc>
          <w:tcPr>
            <w:tcW w:w="1152" w:type="dxa"/>
            <w:shd w:val="clear" w:color="auto" w:fill="FFFFFF"/>
          </w:tcPr>
          <w:p w:rsidR="002D2A34" w:rsidRPr="00906456" w:rsidRDefault="002D2A34" w:rsidP="00906456">
            <w:pPr>
              <w:spacing w:after="0" w:line="240" w:lineRule="auto"/>
              <w:rPr>
                <w:rFonts w:ascii="Arial" w:hAnsi="Arial" w:cs="Arial"/>
                <w:sz w:val="24"/>
                <w:szCs w:val="24"/>
              </w:rPr>
            </w:pPr>
          </w:p>
        </w:tc>
      </w:tr>
    </w:tbl>
    <w:p w:rsidR="002D2A34" w:rsidRDefault="002D2A34" w:rsidP="005A46C4">
      <w:pPr>
        <w:spacing w:after="0" w:line="240" w:lineRule="auto"/>
        <w:rPr>
          <w:rFonts w:ascii="Arial" w:hAnsi="Arial" w:cs="Arial"/>
          <w:sz w:val="24"/>
          <w:szCs w:val="24"/>
          <w:u w:val="single"/>
          <w:lang w:eastAsia="en-GB"/>
        </w:rPr>
      </w:pPr>
    </w:p>
    <w:p w:rsidR="002D2A34" w:rsidRPr="004F02B5" w:rsidRDefault="002D2A34" w:rsidP="00A52D4A">
      <w:pPr>
        <w:spacing w:after="0" w:line="240" w:lineRule="auto"/>
        <w:rPr>
          <w:rFonts w:ascii="Arial" w:hAnsi="Arial" w:cs="Arial"/>
          <w:sz w:val="24"/>
          <w:szCs w:val="24"/>
          <w:lang w:eastAsia="en-GB"/>
        </w:rPr>
      </w:pPr>
      <w:r w:rsidRPr="00C93B80">
        <w:rPr>
          <w:rFonts w:ascii="Arial" w:hAnsi="Arial" w:cs="Arial"/>
          <w:b/>
          <w:sz w:val="24"/>
          <w:szCs w:val="24"/>
          <w:lang w:eastAsia="en-GB"/>
        </w:rPr>
        <w:t>Northill Lower School</w:t>
      </w:r>
      <w:r w:rsidRPr="00A52D4A">
        <w:rPr>
          <w:rFonts w:ascii="Arial" w:hAnsi="Arial" w:cs="Arial"/>
          <w:sz w:val="24"/>
          <w:szCs w:val="24"/>
          <w:lang w:eastAsia="en-GB"/>
        </w:rPr>
        <w:t xml:space="preserve"> </w:t>
      </w:r>
      <w:r w:rsidRPr="004F02B5">
        <w:rPr>
          <w:rFonts w:ascii="Arial" w:hAnsi="Arial" w:cs="Arial"/>
          <w:sz w:val="24"/>
          <w:szCs w:val="24"/>
          <w:lang w:eastAsia="en-GB"/>
        </w:rPr>
        <w:t xml:space="preserve">No information was received </w:t>
      </w:r>
    </w:p>
    <w:p w:rsidR="002D2A34" w:rsidRPr="000E30F9" w:rsidRDefault="002D2A34" w:rsidP="00AB71D7">
      <w:pPr>
        <w:spacing w:after="0" w:line="240" w:lineRule="auto"/>
        <w:rPr>
          <w:rFonts w:ascii="Arial" w:hAnsi="Arial" w:cs="Arial"/>
          <w:b/>
          <w:sz w:val="24"/>
          <w:szCs w:val="24"/>
        </w:rPr>
      </w:pPr>
      <w:r>
        <w:rPr>
          <w:rFonts w:ascii="Arial" w:hAnsi="Arial" w:cs="Arial"/>
          <w:b/>
          <w:sz w:val="24"/>
          <w:szCs w:val="24"/>
        </w:rPr>
        <w:lastRenderedPageBreak/>
        <w:t>5</w:t>
      </w:r>
      <w:r w:rsidRPr="000E30F9">
        <w:rPr>
          <w:rFonts w:ascii="Arial" w:hAnsi="Arial" w:cs="Arial"/>
          <w:b/>
          <w:sz w:val="24"/>
          <w:szCs w:val="24"/>
        </w:rPr>
        <w:t>. Analysis</w:t>
      </w:r>
      <w:r>
        <w:rPr>
          <w:rFonts w:ascii="Arial" w:hAnsi="Arial" w:cs="Arial"/>
          <w:b/>
          <w:sz w:val="24"/>
          <w:szCs w:val="24"/>
        </w:rPr>
        <w:t xml:space="preserve"> of aspirations using SWOT analysis</w:t>
      </w:r>
    </w:p>
    <w:tbl>
      <w:tblPr>
        <w:tblW w:w="90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254"/>
        <w:gridCol w:w="2254"/>
        <w:gridCol w:w="1584"/>
        <w:gridCol w:w="2927"/>
      </w:tblGrid>
      <w:tr w:rsidR="002D2A34" w:rsidTr="00A908A5">
        <w:trPr>
          <w:trHeight w:val="280"/>
          <w:tblHeader/>
        </w:trPr>
        <w:tc>
          <w:tcPr>
            <w:tcW w:w="9019" w:type="dxa"/>
            <w:gridSpan w:val="4"/>
            <w:tcBorders>
              <w:top w:val="nil"/>
              <w:left w:val="nil"/>
              <w:bottom w:val="nil"/>
              <w:right w:val="nil"/>
            </w:tcBorders>
            <w:tcMar>
              <w:top w:w="80" w:type="dxa"/>
              <w:left w:w="80" w:type="dxa"/>
              <w:bottom w:w="80" w:type="dxa"/>
              <w:right w:w="80" w:type="dxa"/>
            </w:tcMar>
            <w:vAlign w:val="center"/>
          </w:tcPr>
          <w:p w:rsidR="002D2A34" w:rsidRPr="00BE208B" w:rsidRDefault="002D2A34" w:rsidP="00B17F5D">
            <w:pPr>
              <w:pStyle w:val="TableTitle1"/>
              <w:pBdr>
                <w:top w:val="none" w:sz="0" w:space="0" w:color="auto"/>
                <w:left w:val="none" w:sz="0" w:space="0" w:color="auto"/>
                <w:bottom w:val="none" w:sz="0" w:space="0" w:color="auto"/>
                <w:right w:val="none" w:sz="0" w:space="0" w:color="auto"/>
                <w:bar w:val="none" w:sz="0" w:color="auto"/>
              </w:pBdr>
              <w:jc w:val="left"/>
              <w:rPr>
                <w:b/>
              </w:rPr>
            </w:pPr>
            <w:r>
              <w:rPr>
                <w:rFonts w:ascii="Arial" w:hAnsi="Arial" w:cs="Arial"/>
                <w:b/>
              </w:rPr>
              <w:t xml:space="preserve">Table 14: </w:t>
            </w:r>
            <w:r w:rsidRPr="000E30F9">
              <w:rPr>
                <w:rFonts w:ascii="Arial" w:hAnsi="Arial" w:cs="Arial"/>
                <w:b/>
              </w:rPr>
              <w:t>Refreshment facilities</w:t>
            </w:r>
            <w:r>
              <w:rPr>
                <w:rFonts w:ascii="Arial" w:hAnsi="Arial" w:cs="Arial"/>
                <w:b/>
              </w:rPr>
              <w:t xml:space="preserve"> - </w:t>
            </w:r>
            <w:r w:rsidRPr="000E30F9">
              <w:rPr>
                <w:rFonts w:ascii="Arial" w:hAnsi="Arial" w:cs="Arial"/>
                <w:b/>
              </w:rPr>
              <w:t>New Public House</w:t>
            </w:r>
            <w:r>
              <w:rPr>
                <w:rFonts w:ascii="Arial" w:hAnsi="Arial" w:cs="Arial"/>
                <w:b/>
              </w:rPr>
              <w:t xml:space="preserve"> </w:t>
            </w:r>
          </w:p>
        </w:tc>
      </w:tr>
      <w:tr w:rsidR="002D2A34" w:rsidTr="00BE208B">
        <w:trPr>
          <w:trHeight w:val="284"/>
          <w:tblHeader/>
        </w:trPr>
        <w:tc>
          <w:tcPr>
            <w:tcW w:w="2254"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TableStyle3"/>
              <w:pBdr>
                <w:top w:val="none" w:sz="0" w:space="0" w:color="auto"/>
                <w:left w:val="none" w:sz="0" w:space="0" w:color="auto"/>
                <w:bottom w:val="none" w:sz="0" w:space="0" w:color="auto"/>
                <w:right w:val="none" w:sz="0" w:space="0" w:color="auto"/>
                <w:bar w:val="none" w:sz="0" w:color="auto"/>
              </w:pBdr>
            </w:pPr>
            <w:r>
              <w:rPr>
                <w:sz w:val="22"/>
                <w:szCs w:val="22"/>
              </w:rPr>
              <w:t>Strengths</w:t>
            </w:r>
          </w:p>
        </w:tc>
        <w:tc>
          <w:tcPr>
            <w:tcW w:w="2254"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TableStyle3"/>
              <w:pBdr>
                <w:top w:val="none" w:sz="0" w:space="0" w:color="auto"/>
                <w:left w:val="none" w:sz="0" w:space="0" w:color="auto"/>
                <w:bottom w:val="none" w:sz="0" w:space="0" w:color="auto"/>
                <w:right w:val="none" w:sz="0" w:space="0" w:color="auto"/>
                <w:bar w:val="none" w:sz="0" w:color="auto"/>
              </w:pBdr>
            </w:pPr>
            <w:r>
              <w:rPr>
                <w:sz w:val="22"/>
                <w:szCs w:val="22"/>
              </w:rPr>
              <w:t>Weakness</w:t>
            </w:r>
          </w:p>
        </w:tc>
        <w:tc>
          <w:tcPr>
            <w:tcW w:w="1584"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TableStyle3"/>
              <w:pBdr>
                <w:top w:val="none" w:sz="0" w:space="0" w:color="auto"/>
                <w:left w:val="none" w:sz="0" w:space="0" w:color="auto"/>
                <w:bottom w:val="none" w:sz="0" w:space="0" w:color="auto"/>
                <w:right w:val="none" w:sz="0" w:space="0" w:color="auto"/>
                <w:bar w:val="none" w:sz="0" w:color="auto"/>
              </w:pBdr>
            </w:pPr>
            <w:r>
              <w:rPr>
                <w:sz w:val="22"/>
                <w:szCs w:val="22"/>
              </w:rPr>
              <w:t>Opportunities</w:t>
            </w:r>
          </w:p>
        </w:tc>
        <w:tc>
          <w:tcPr>
            <w:tcW w:w="2927"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TableStyle3"/>
              <w:pBdr>
                <w:top w:val="none" w:sz="0" w:space="0" w:color="auto"/>
                <w:left w:val="none" w:sz="0" w:space="0" w:color="auto"/>
                <w:bottom w:val="none" w:sz="0" w:space="0" w:color="auto"/>
                <w:right w:val="none" w:sz="0" w:space="0" w:color="auto"/>
                <w:bar w:val="none" w:sz="0" w:color="auto"/>
              </w:pBdr>
            </w:pPr>
            <w:r>
              <w:rPr>
                <w:sz w:val="22"/>
                <w:szCs w:val="22"/>
              </w:rPr>
              <w:t>Threats</w:t>
            </w:r>
          </w:p>
        </w:tc>
      </w:tr>
      <w:tr w:rsidR="002D2A34" w:rsidTr="00BE208B">
        <w:trPr>
          <w:trHeight w:val="3257"/>
        </w:trPr>
        <w:tc>
          <w:tcPr>
            <w:tcW w:w="2254" w:type="dxa"/>
            <w:tcBorders>
              <w:top w:val="single" w:sz="16" w:space="0" w:color="357CA2"/>
              <w:left w:val="single" w:sz="16" w:space="0" w:color="357CA2"/>
              <w:bottom w:val="single" w:sz="16" w:space="0" w:color="357CA2"/>
              <w:right w:val="single" w:sz="16" w:space="0" w:color="357CA2"/>
            </w:tcBorders>
            <w:shd w:val="clear" w:color="auto" w:fill="FEFFFE"/>
            <w:tcMar>
              <w:top w:w="80" w:type="dxa"/>
              <w:left w:w="80" w:type="dxa"/>
              <w:bottom w:w="80" w:type="dxa"/>
              <w:right w:w="80" w:type="dxa"/>
            </w:tcMar>
          </w:tcPr>
          <w:p w:rsidR="002D2A34" w:rsidRPr="003D11EF" w:rsidRDefault="002D2A34" w:rsidP="00BE208B">
            <w:pPr>
              <w:pStyle w:val="TableStyle6"/>
              <w:numPr>
                <w:ilvl w:val="0"/>
                <w:numId w:val="28"/>
              </w:num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color w:val="000000"/>
                <w:sz w:val="22"/>
                <w:szCs w:val="22"/>
              </w:rPr>
              <w:t>Improved community spirit</w:t>
            </w:r>
          </w:p>
          <w:p w:rsidR="002D2A34" w:rsidRPr="003D11EF" w:rsidRDefault="002D2A34" w:rsidP="00BE208B">
            <w:pPr>
              <w:pStyle w:val="TableStyle6"/>
              <w:numPr>
                <w:ilvl w:val="0"/>
                <w:numId w:val="28"/>
              </w:numPr>
              <w:pBdr>
                <w:top w:val="none" w:sz="0" w:space="0" w:color="auto"/>
                <w:left w:val="none" w:sz="0" w:space="0" w:color="auto"/>
                <w:bottom w:val="none" w:sz="0" w:space="0" w:color="auto"/>
                <w:right w:val="none" w:sz="0" w:space="0" w:color="auto"/>
                <w:bar w:val="none" w:sz="0" w:color="auto"/>
              </w:pBdr>
              <w:rPr>
                <w:rFonts w:ascii="Arial" w:hAnsi="Arial" w:cs="Arial"/>
              </w:rPr>
            </w:pPr>
            <w:r w:rsidRPr="003D11EF">
              <w:rPr>
                <w:rFonts w:ascii="Arial" w:hAnsi="Arial" w:cs="Arial"/>
                <w:color w:val="000000"/>
                <w:sz w:val="22"/>
                <w:szCs w:val="22"/>
              </w:rPr>
              <w:t>Taking over other community facilities which decline.</w:t>
            </w:r>
          </w:p>
        </w:tc>
        <w:tc>
          <w:tcPr>
            <w:tcW w:w="2254"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BE208B">
            <w:pPr>
              <w:pStyle w:val="TableStyle2"/>
              <w:numPr>
                <w:ilvl w:val="0"/>
                <w:numId w:val="28"/>
              </w:num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A new pub would reduce the viability of the PFA club, Ickwell Cricket Club &amp; The Crown at Northill, all of which locals can use.</w:t>
            </w:r>
          </w:p>
          <w:p w:rsidR="002D2A34" w:rsidRPr="003D11EF" w:rsidRDefault="002D2A34" w:rsidP="00BE208B">
            <w:pPr>
              <w:pStyle w:val="TableStyle2"/>
              <w:numPr>
                <w:ilvl w:val="0"/>
                <w:numId w:val="28"/>
              </w:numPr>
              <w:pBdr>
                <w:top w:val="none" w:sz="0" w:space="0" w:color="auto"/>
                <w:left w:val="none" w:sz="0" w:space="0" w:color="auto"/>
                <w:bottom w:val="none" w:sz="0" w:space="0" w:color="auto"/>
                <w:right w:val="none" w:sz="0" w:space="0" w:color="auto"/>
                <w:bar w:val="none" w:sz="0" w:color="auto"/>
              </w:pBdr>
              <w:rPr>
                <w:rFonts w:ascii="Arial" w:hAnsi="Arial" w:cs="Arial"/>
              </w:rPr>
            </w:pPr>
            <w:r w:rsidRPr="003D11EF">
              <w:rPr>
                <w:rFonts w:ascii="Arial" w:hAnsi="Arial" w:cs="Arial"/>
                <w:sz w:val="22"/>
                <w:szCs w:val="22"/>
              </w:rPr>
              <w:t>Idea goes against NP objective CF01.</w:t>
            </w:r>
          </w:p>
        </w:tc>
        <w:tc>
          <w:tcPr>
            <w:tcW w:w="1584"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BE208B">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Passing on information.</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c>
          <w:tcPr>
            <w:tcW w:w="2927"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BE208B">
            <w:pPr>
              <w:pStyle w:val="TableStyle2"/>
              <w:numPr>
                <w:ilvl w:val="0"/>
                <w:numId w:val="29"/>
              </w:num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4 pubs closing every day in UK – (Thisismoney.co.uk – Nov. 2015).</w:t>
            </w:r>
          </w:p>
          <w:p w:rsidR="002D2A34" w:rsidRPr="003D11EF" w:rsidRDefault="002D2A34" w:rsidP="00BE208B">
            <w:pPr>
              <w:pStyle w:val="TableStyle2"/>
              <w:numPr>
                <w:ilvl w:val="0"/>
                <w:numId w:val="29"/>
              </w:num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BBC reported that 29 pubs were closing each week (March 2015).</w:t>
            </w:r>
          </w:p>
          <w:p w:rsidR="002D2A34" w:rsidRPr="003D11EF" w:rsidRDefault="002D2A34" w:rsidP="00BE208B">
            <w:pPr>
              <w:pStyle w:val="TableStyle2"/>
              <w:numPr>
                <w:ilvl w:val="0"/>
                <w:numId w:val="29"/>
              </w:numPr>
              <w:pBdr>
                <w:top w:val="none" w:sz="0" w:space="0" w:color="auto"/>
                <w:left w:val="none" w:sz="0" w:space="0" w:color="auto"/>
                <w:bottom w:val="none" w:sz="0" w:space="0" w:color="auto"/>
                <w:right w:val="none" w:sz="0" w:space="0" w:color="auto"/>
                <w:bar w:val="none" w:sz="0" w:color="auto"/>
              </w:pBdr>
              <w:rPr>
                <w:rFonts w:ascii="Arial" w:hAnsi="Arial" w:cs="Arial"/>
              </w:rPr>
            </w:pPr>
            <w:r w:rsidRPr="003D11EF">
              <w:rPr>
                <w:rFonts w:ascii="Arial" w:hAnsi="Arial" w:cs="Arial"/>
                <w:sz w:val="22"/>
                <w:szCs w:val="22"/>
              </w:rPr>
              <w:t>Two pubs have already closed in Upper Caldecote and one in neighbouring Broom.</w:t>
            </w:r>
          </w:p>
        </w:tc>
      </w:tr>
    </w:tbl>
    <w:p w:rsidR="002D2A34" w:rsidRDefault="002D2A34" w:rsidP="00AB71D7">
      <w:pPr>
        <w:rPr>
          <w:rFonts w:ascii="Arial" w:hAnsi="Arial" w:cs="Arial"/>
          <w:b/>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408"/>
        <w:gridCol w:w="2408"/>
        <w:gridCol w:w="2408"/>
        <w:gridCol w:w="2408"/>
      </w:tblGrid>
      <w:tr w:rsidR="002D2A34" w:rsidTr="00A908A5">
        <w:trPr>
          <w:trHeight w:val="280"/>
          <w:tblHeader/>
        </w:trPr>
        <w:tc>
          <w:tcPr>
            <w:tcW w:w="9632" w:type="dxa"/>
            <w:gridSpan w:val="4"/>
            <w:tcBorders>
              <w:top w:val="nil"/>
              <w:left w:val="nil"/>
              <w:bottom w:val="nil"/>
              <w:right w:val="nil"/>
            </w:tcBorders>
            <w:tcMar>
              <w:top w:w="80" w:type="dxa"/>
              <w:left w:w="80" w:type="dxa"/>
              <w:bottom w:w="80" w:type="dxa"/>
              <w:right w:w="80" w:type="dxa"/>
            </w:tcMar>
            <w:vAlign w:val="center"/>
          </w:tcPr>
          <w:p w:rsidR="002D2A34" w:rsidRDefault="002D2A34" w:rsidP="00B17F5D">
            <w:pPr>
              <w:pStyle w:val="TableTitle1"/>
              <w:pBdr>
                <w:top w:val="none" w:sz="0" w:space="0" w:color="auto"/>
                <w:left w:val="none" w:sz="0" w:space="0" w:color="auto"/>
                <w:bottom w:val="none" w:sz="0" w:space="0" w:color="auto"/>
                <w:right w:val="none" w:sz="0" w:space="0" w:color="auto"/>
                <w:bar w:val="none" w:sz="0" w:color="auto"/>
              </w:pBdr>
              <w:jc w:val="left"/>
            </w:pPr>
            <w:r>
              <w:rPr>
                <w:rFonts w:ascii="Arial" w:hAnsi="Arial" w:cs="Arial"/>
                <w:b/>
              </w:rPr>
              <w:t>Table 15:</w:t>
            </w:r>
            <w:r w:rsidRPr="000E30F9">
              <w:rPr>
                <w:rFonts w:ascii="Arial" w:hAnsi="Arial" w:cs="Arial"/>
                <w:b/>
              </w:rPr>
              <w:t xml:space="preserve"> </w:t>
            </w:r>
            <w:r>
              <w:rPr>
                <w:rFonts w:ascii="Arial" w:hAnsi="Arial" w:cs="Arial"/>
                <w:b/>
              </w:rPr>
              <w:t xml:space="preserve">Refreshment Facilities - </w:t>
            </w:r>
            <w:r w:rsidRPr="000E30F9">
              <w:rPr>
                <w:rFonts w:ascii="Arial" w:hAnsi="Arial" w:cs="Arial"/>
                <w:b/>
              </w:rPr>
              <w:t>Additional catering outlet (café)</w:t>
            </w:r>
          </w:p>
        </w:tc>
      </w:tr>
      <w:tr w:rsidR="002D2A34" w:rsidTr="00A908A5">
        <w:trPr>
          <w:trHeight w:val="280"/>
          <w:tblHeader/>
        </w:trPr>
        <w:tc>
          <w:tcPr>
            <w:tcW w:w="2408"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TableStyle3"/>
              <w:pBdr>
                <w:top w:val="none" w:sz="0" w:space="0" w:color="auto"/>
                <w:left w:val="none" w:sz="0" w:space="0" w:color="auto"/>
                <w:bottom w:val="none" w:sz="0" w:space="0" w:color="auto"/>
                <w:right w:val="none" w:sz="0" w:space="0" w:color="auto"/>
                <w:bar w:val="none" w:sz="0" w:color="auto"/>
              </w:pBdr>
            </w:pPr>
            <w:r>
              <w:rPr>
                <w:rFonts w:cs="Arial Unicode MS"/>
              </w:rPr>
              <w:t>Strengths</w:t>
            </w:r>
          </w:p>
        </w:tc>
        <w:tc>
          <w:tcPr>
            <w:tcW w:w="2408"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TableStyle3"/>
              <w:pBdr>
                <w:top w:val="none" w:sz="0" w:space="0" w:color="auto"/>
                <w:left w:val="none" w:sz="0" w:space="0" w:color="auto"/>
                <w:bottom w:val="none" w:sz="0" w:space="0" w:color="auto"/>
                <w:right w:val="none" w:sz="0" w:space="0" w:color="auto"/>
                <w:bar w:val="none" w:sz="0" w:color="auto"/>
              </w:pBdr>
            </w:pPr>
            <w:r>
              <w:rPr>
                <w:rFonts w:cs="Arial Unicode MS"/>
              </w:rPr>
              <w:t>Weakness</w:t>
            </w:r>
          </w:p>
        </w:tc>
        <w:tc>
          <w:tcPr>
            <w:tcW w:w="2408"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TableStyle3"/>
              <w:pBdr>
                <w:top w:val="none" w:sz="0" w:space="0" w:color="auto"/>
                <w:left w:val="none" w:sz="0" w:space="0" w:color="auto"/>
                <w:bottom w:val="none" w:sz="0" w:space="0" w:color="auto"/>
                <w:right w:val="none" w:sz="0" w:space="0" w:color="auto"/>
                <w:bar w:val="none" w:sz="0" w:color="auto"/>
              </w:pBdr>
            </w:pPr>
            <w:r>
              <w:rPr>
                <w:rFonts w:cs="Arial Unicode MS"/>
              </w:rPr>
              <w:t>Opportunities</w:t>
            </w:r>
          </w:p>
        </w:tc>
        <w:tc>
          <w:tcPr>
            <w:tcW w:w="2408"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TableStyle3"/>
              <w:pBdr>
                <w:top w:val="none" w:sz="0" w:space="0" w:color="auto"/>
                <w:left w:val="none" w:sz="0" w:space="0" w:color="auto"/>
                <w:bottom w:val="none" w:sz="0" w:space="0" w:color="auto"/>
                <w:right w:val="none" w:sz="0" w:space="0" w:color="auto"/>
                <w:bar w:val="none" w:sz="0" w:color="auto"/>
              </w:pBdr>
            </w:pPr>
            <w:r>
              <w:rPr>
                <w:rFonts w:cs="Arial Unicode MS"/>
              </w:rPr>
              <w:t>Threats</w:t>
            </w:r>
          </w:p>
        </w:tc>
      </w:tr>
      <w:tr w:rsidR="002D2A34" w:rsidTr="00CE6927">
        <w:trPr>
          <w:trHeight w:val="4729"/>
        </w:trPr>
        <w:tc>
          <w:tcPr>
            <w:tcW w:w="2408"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Something the parish does not have.</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Could be administered by the community or local business</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 xml:space="preserve">Could use existing venues for hire.  </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r w:rsidRPr="003D11EF">
              <w:rPr>
                <w:rFonts w:ascii="Arial" w:hAnsi="Arial" w:cs="Arial"/>
                <w:sz w:val="22"/>
                <w:szCs w:val="22"/>
              </w:rPr>
              <w:t>(Methodist Church, Village Halls, Peter Maudlin Pavilion)</w:t>
            </w:r>
          </w:p>
        </w:tc>
        <w:tc>
          <w:tcPr>
            <w:tcW w:w="2408"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Likely to attract locals only.</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Scope of interest not established beyond a few comments from NP workshops.</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May conflict with existing business provision and CF01.</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r w:rsidRPr="003D11EF">
              <w:rPr>
                <w:rFonts w:ascii="Arial" w:hAnsi="Arial" w:cs="Arial"/>
                <w:sz w:val="22"/>
                <w:szCs w:val="22"/>
              </w:rPr>
              <w:t>One place would not necessarily meet the requirements of residents in other villages/hamlets (transport)</w:t>
            </w:r>
          </w:p>
        </w:tc>
        <w:tc>
          <w:tcPr>
            <w:tcW w:w="2408"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For undertaking further evidence gathering from parish.</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Somewhere for mothers to meet with children.</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Somewhere for business people to meet (parish has many businesses registered here.</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Could be a development opportunity for existing business.</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2408"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Use may be sporadic rather than regular.</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 xml:space="preserve"> Financial aspects require further objective consideration.</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bl>
    <w:p w:rsidR="002D2A34" w:rsidRDefault="002D2A34" w:rsidP="003D11EF">
      <w:pPr>
        <w:rPr>
          <w:rFonts w:ascii="Arial" w:hAnsi="Arial" w:cs="Arial"/>
          <w:b/>
          <w:sz w:val="24"/>
          <w:szCs w:val="24"/>
        </w:rPr>
      </w:pPr>
    </w:p>
    <w:p w:rsidR="002D2A34" w:rsidRPr="00840B23" w:rsidRDefault="002D2A34" w:rsidP="003D11EF">
      <w:pPr>
        <w:rPr>
          <w:rFonts w:ascii="Arial" w:hAnsi="Arial" w:cs="Arial"/>
          <w:b/>
          <w:sz w:val="24"/>
          <w:szCs w:val="24"/>
        </w:rPr>
      </w:pPr>
      <w:r w:rsidRPr="00840B23">
        <w:rPr>
          <w:rFonts w:ascii="Arial" w:hAnsi="Arial" w:cs="Arial"/>
          <w:b/>
          <w:sz w:val="24"/>
          <w:szCs w:val="24"/>
        </w:rPr>
        <w:t>Refreshment Facilities Additional information</w:t>
      </w:r>
    </w:p>
    <w:p w:rsidR="002D2A34" w:rsidRPr="00840B23" w:rsidRDefault="002D2A34" w:rsidP="00A52D4A">
      <w:pPr>
        <w:pStyle w:val="ListParagraph"/>
        <w:numPr>
          <w:ilvl w:val="0"/>
          <w:numId w:val="31"/>
        </w:numPr>
        <w:rPr>
          <w:rFonts w:ascii="Arial" w:hAnsi="Arial" w:cs="Arial"/>
          <w:sz w:val="24"/>
          <w:szCs w:val="24"/>
        </w:rPr>
      </w:pPr>
      <w:r w:rsidRPr="00840B23">
        <w:rPr>
          <w:rFonts w:ascii="Arial" w:hAnsi="Arial" w:cs="Arial"/>
          <w:sz w:val="24"/>
          <w:szCs w:val="24"/>
        </w:rPr>
        <w:t>Policy Development Management 4 CBC Local Development Framework 2009.  Within Settlement Envelopes in Large Villages, small-scale housing and employment uses, together with new retail and service facilities to serve the village and its catchment will be permitted</w:t>
      </w:r>
    </w:p>
    <w:p w:rsidR="002D2A34" w:rsidRPr="008E5775" w:rsidRDefault="002D2A34" w:rsidP="00A52D4A">
      <w:pPr>
        <w:pStyle w:val="ListParagraph"/>
        <w:numPr>
          <w:ilvl w:val="0"/>
          <w:numId w:val="31"/>
        </w:numPr>
        <w:rPr>
          <w:rFonts w:ascii="Arial" w:hAnsi="Arial" w:cs="Arial"/>
          <w:sz w:val="24"/>
          <w:szCs w:val="24"/>
        </w:rPr>
      </w:pPr>
      <w:r w:rsidRPr="008E5775">
        <w:rPr>
          <w:rFonts w:ascii="Arial" w:hAnsi="Arial" w:cs="Arial"/>
          <w:sz w:val="24"/>
          <w:szCs w:val="24"/>
        </w:rPr>
        <w:lastRenderedPageBreak/>
        <w:t xml:space="preserve">Idea discussed in principle with two local businesses who were not averse to considering a </w:t>
      </w:r>
      <w:r>
        <w:rPr>
          <w:rFonts w:ascii="Arial" w:hAnsi="Arial" w:cs="Arial"/>
          <w:sz w:val="24"/>
          <w:szCs w:val="24"/>
        </w:rPr>
        <w:t xml:space="preserve">catering </w:t>
      </w:r>
      <w:r w:rsidRPr="008E5775">
        <w:rPr>
          <w:rFonts w:ascii="Arial" w:hAnsi="Arial" w:cs="Arial"/>
          <w:sz w:val="24"/>
          <w:szCs w:val="24"/>
        </w:rPr>
        <w:t>facility subject to</w:t>
      </w:r>
      <w:r>
        <w:rPr>
          <w:rFonts w:ascii="Arial" w:hAnsi="Arial" w:cs="Arial"/>
          <w:sz w:val="24"/>
          <w:szCs w:val="24"/>
        </w:rPr>
        <w:t xml:space="preserve"> a</w:t>
      </w:r>
      <w:r w:rsidRPr="008E5775">
        <w:rPr>
          <w:rFonts w:ascii="Arial" w:hAnsi="Arial" w:cs="Arial"/>
          <w:sz w:val="24"/>
          <w:szCs w:val="24"/>
        </w:rPr>
        <w:t xml:space="preserve"> comprehensive feasibility study</w:t>
      </w:r>
      <w:r>
        <w:rPr>
          <w:rFonts w:ascii="Arial" w:hAnsi="Arial" w:cs="Arial"/>
          <w:sz w:val="24"/>
          <w:szCs w:val="24"/>
        </w:rPr>
        <w:t>,</w:t>
      </w:r>
    </w:p>
    <w:p w:rsidR="002D2A34" w:rsidRPr="000E30F9" w:rsidRDefault="002D2A34" w:rsidP="00A52D4A">
      <w:pPr>
        <w:pStyle w:val="ListParagraph"/>
        <w:numPr>
          <w:ilvl w:val="0"/>
          <w:numId w:val="31"/>
        </w:numPr>
        <w:rPr>
          <w:rFonts w:ascii="Arial" w:hAnsi="Arial" w:cs="Arial"/>
          <w:sz w:val="24"/>
          <w:szCs w:val="24"/>
        </w:rPr>
      </w:pPr>
      <w:r>
        <w:rPr>
          <w:rFonts w:ascii="Arial" w:hAnsi="Arial" w:cs="Arial"/>
          <w:sz w:val="24"/>
          <w:szCs w:val="24"/>
        </w:rPr>
        <w:t xml:space="preserve">Playing Fields Association are happy to consider the possibility of accommodating a café on a self run or service provision basis for mums and business workers. They do have free wi-fi which could be of use. However further investigation would be required before a commitment could be made. </w:t>
      </w:r>
    </w:p>
    <w:p w:rsidR="002D2A34" w:rsidRPr="00271485" w:rsidRDefault="002D2A34" w:rsidP="00A52D4A">
      <w:pPr>
        <w:pStyle w:val="ListParagraph"/>
        <w:numPr>
          <w:ilvl w:val="0"/>
          <w:numId w:val="31"/>
        </w:numPr>
        <w:rPr>
          <w:rFonts w:ascii="Arial" w:hAnsi="Arial" w:cs="Arial"/>
          <w:color w:val="000000"/>
          <w:sz w:val="24"/>
          <w:szCs w:val="24"/>
          <w:lang w:eastAsia="en-GB"/>
        </w:rPr>
      </w:pPr>
      <w:r w:rsidRPr="000E30F9">
        <w:rPr>
          <w:rFonts w:ascii="Arial" w:hAnsi="Arial" w:cs="Arial"/>
          <w:sz w:val="24"/>
          <w:szCs w:val="24"/>
        </w:rPr>
        <w:t>Methodist Hall - Homeworker / Mums coffee sessions</w:t>
      </w:r>
      <w:r>
        <w:rPr>
          <w:rFonts w:ascii="Arial" w:hAnsi="Arial" w:cs="Arial"/>
          <w:sz w:val="24"/>
          <w:szCs w:val="24"/>
        </w:rPr>
        <w:t xml:space="preserve"> would cost</w:t>
      </w:r>
      <w:r w:rsidRPr="000E30F9">
        <w:rPr>
          <w:rFonts w:ascii="Arial" w:hAnsi="Arial" w:cs="Arial"/>
          <w:sz w:val="24"/>
          <w:szCs w:val="24"/>
        </w:rPr>
        <w:t xml:space="preserve"> £5/hour  </w:t>
      </w:r>
      <w:r>
        <w:rPr>
          <w:rFonts w:ascii="Arial" w:hAnsi="Arial" w:cs="Arial"/>
          <w:sz w:val="24"/>
          <w:szCs w:val="24"/>
        </w:rPr>
        <w:t xml:space="preserve">hall hire </w:t>
      </w:r>
      <w:r w:rsidRPr="000E30F9">
        <w:rPr>
          <w:rFonts w:ascii="Arial" w:hAnsi="Arial" w:cs="Arial"/>
          <w:sz w:val="24"/>
          <w:szCs w:val="24"/>
        </w:rPr>
        <w:t>and there are plans for refurbishing</w:t>
      </w:r>
      <w:r>
        <w:rPr>
          <w:rFonts w:ascii="Arial" w:hAnsi="Arial" w:cs="Arial"/>
          <w:sz w:val="24"/>
          <w:szCs w:val="24"/>
        </w:rPr>
        <w:t xml:space="preserve"> existing</w:t>
      </w:r>
      <w:r w:rsidRPr="000E30F9">
        <w:rPr>
          <w:rFonts w:ascii="Arial" w:hAnsi="Arial" w:cs="Arial"/>
          <w:sz w:val="24"/>
          <w:szCs w:val="24"/>
        </w:rPr>
        <w:t xml:space="preserve"> toilets but this is all at an early stage.</w:t>
      </w:r>
      <w:r>
        <w:rPr>
          <w:rFonts w:ascii="Arial" w:hAnsi="Arial" w:cs="Arial"/>
          <w:sz w:val="24"/>
          <w:szCs w:val="24"/>
        </w:rPr>
        <w:t xml:space="preserve"> The group would have to be self run and funded.  </w:t>
      </w:r>
    </w:p>
    <w:p w:rsidR="002D2A34" w:rsidRDefault="002D2A34" w:rsidP="00A52D4A">
      <w:pPr>
        <w:pStyle w:val="ListParagraph"/>
        <w:numPr>
          <w:ilvl w:val="0"/>
          <w:numId w:val="31"/>
        </w:numPr>
        <w:rPr>
          <w:rFonts w:ascii="Arial" w:hAnsi="Arial" w:cs="Arial"/>
          <w:color w:val="000000"/>
          <w:sz w:val="24"/>
          <w:szCs w:val="24"/>
          <w:lang w:eastAsia="en-GB"/>
        </w:rPr>
      </w:pPr>
      <w:r>
        <w:rPr>
          <w:rFonts w:ascii="Arial" w:hAnsi="Arial" w:cs="Arial"/>
          <w:color w:val="000000"/>
          <w:sz w:val="24"/>
          <w:szCs w:val="24"/>
          <w:lang w:eastAsia="en-GB"/>
        </w:rPr>
        <w:t xml:space="preserve">As an example of what might be possible - </w:t>
      </w:r>
      <w:r w:rsidRPr="00BF3CFD">
        <w:rPr>
          <w:rFonts w:ascii="Arial" w:hAnsi="Arial" w:cs="Arial"/>
          <w:color w:val="000000"/>
          <w:sz w:val="24"/>
          <w:szCs w:val="24"/>
          <w:lang w:eastAsia="en-GB"/>
        </w:rPr>
        <w:t xml:space="preserve">Enterprising Mums is a networking support group for mums in business or those thinking about setting up a business meeting in Sandy. There is the opportunity to network, 1 minute presentations and Business Spotlight, as well as a guest speaker.  There is also an "as and when" option for people who have used their initial trial sessions, but don't want to commit to becoming a member. </w:t>
      </w:r>
    </w:p>
    <w:p w:rsidR="002D2A34" w:rsidRDefault="002D2A34" w:rsidP="00AB71D7">
      <w:pPr>
        <w:rPr>
          <w:rFonts w:ascii="Arial" w:hAnsi="Arial" w:cs="Arial"/>
          <w:b/>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408"/>
        <w:gridCol w:w="2408"/>
        <w:gridCol w:w="2356"/>
        <w:gridCol w:w="2460"/>
      </w:tblGrid>
      <w:tr w:rsidR="002D2A34" w:rsidTr="00A908A5">
        <w:trPr>
          <w:trHeight w:val="280"/>
          <w:tblHeader/>
        </w:trPr>
        <w:tc>
          <w:tcPr>
            <w:tcW w:w="9632" w:type="dxa"/>
            <w:gridSpan w:val="4"/>
            <w:tcBorders>
              <w:top w:val="nil"/>
              <w:left w:val="nil"/>
              <w:bottom w:val="nil"/>
              <w:right w:val="nil"/>
            </w:tcBorders>
            <w:tcMar>
              <w:top w:w="80" w:type="dxa"/>
              <w:left w:w="80" w:type="dxa"/>
              <w:bottom w:w="80" w:type="dxa"/>
              <w:right w:w="80" w:type="dxa"/>
            </w:tcMar>
            <w:vAlign w:val="center"/>
          </w:tcPr>
          <w:p w:rsidR="002D2A34" w:rsidRDefault="002D2A34" w:rsidP="00B17F5D">
            <w:pPr>
              <w:pStyle w:val="TableTitle1"/>
              <w:pBdr>
                <w:top w:val="none" w:sz="0" w:space="0" w:color="auto"/>
                <w:left w:val="none" w:sz="0" w:space="0" w:color="auto"/>
                <w:bottom w:val="none" w:sz="0" w:space="0" w:color="auto"/>
                <w:right w:val="none" w:sz="0" w:space="0" w:color="auto"/>
                <w:bar w:val="none" w:sz="0" w:color="auto"/>
              </w:pBdr>
              <w:jc w:val="left"/>
            </w:pPr>
            <w:r>
              <w:rPr>
                <w:rFonts w:ascii="Arial" w:hAnsi="Arial" w:cs="Arial"/>
                <w:b/>
              </w:rPr>
              <w:t>Table 16:</w:t>
            </w:r>
            <w:r w:rsidRPr="000E30F9">
              <w:rPr>
                <w:rFonts w:ascii="Arial" w:hAnsi="Arial" w:cs="Arial"/>
                <w:b/>
              </w:rPr>
              <w:t xml:space="preserve"> </w:t>
            </w:r>
            <w:r>
              <w:rPr>
                <w:rFonts w:ascii="Arial" w:hAnsi="Arial" w:cs="Arial"/>
                <w:b/>
              </w:rPr>
              <w:t xml:space="preserve">Additional </w:t>
            </w:r>
            <w:r w:rsidRPr="000E30F9">
              <w:rPr>
                <w:rFonts w:ascii="Arial" w:hAnsi="Arial" w:cs="Arial"/>
                <w:b/>
              </w:rPr>
              <w:t>Community Centre</w:t>
            </w:r>
            <w:r>
              <w:rPr>
                <w:rFonts w:ascii="Arial" w:hAnsi="Arial" w:cs="Arial"/>
                <w:b/>
              </w:rPr>
              <w:t xml:space="preserve"> Upper Caldecote</w:t>
            </w:r>
          </w:p>
        </w:tc>
      </w:tr>
      <w:tr w:rsidR="002D2A34" w:rsidTr="00CE6927">
        <w:trPr>
          <w:trHeight w:val="320"/>
          <w:tblHeader/>
        </w:trPr>
        <w:tc>
          <w:tcPr>
            <w:tcW w:w="2408"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color w:val="FEFEFE"/>
                <w:sz w:val="24"/>
                <w:szCs w:val="24"/>
              </w:rPr>
              <w:t>Stengths</w:t>
            </w:r>
          </w:p>
        </w:tc>
        <w:tc>
          <w:tcPr>
            <w:tcW w:w="2408"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TableStyle3"/>
              <w:pBdr>
                <w:top w:val="none" w:sz="0" w:space="0" w:color="auto"/>
                <w:left w:val="none" w:sz="0" w:space="0" w:color="auto"/>
                <w:bottom w:val="none" w:sz="0" w:space="0" w:color="auto"/>
                <w:right w:val="none" w:sz="0" w:space="0" w:color="auto"/>
                <w:bar w:val="none" w:sz="0" w:color="auto"/>
              </w:pBdr>
            </w:pPr>
            <w:r>
              <w:rPr>
                <w:sz w:val="24"/>
                <w:szCs w:val="24"/>
              </w:rPr>
              <w:t>Weakness</w:t>
            </w:r>
          </w:p>
        </w:tc>
        <w:tc>
          <w:tcPr>
            <w:tcW w:w="2356"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TableStyle3"/>
              <w:pBdr>
                <w:top w:val="none" w:sz="0" w:space="0" w:color="auto"/>
                <w:left w:val="none" w:sz="0" w:space="0" w:color="auto"/>
                <w:bottom w:val="none" w:sz="0" w:space="0" w:color="auto"/>
                <w:right w:val="none" w:sz="0" w:space="0" w:color="auto"/>
                <w:bar w:val="none" w:sz="0" w:color="auto"/>
              </w:pBdr>
            </w:pPr>
            <w:r>
              <w:rPr>
                <w:sz w:val="24"/>
                <w:szCs w:val="24"/>
              </w:rPr>
              <w:t>Opportunities</w:t>
            </w:r>
          </w:p>
        </w:tc>
        <w:tc>
          <w:tcPr>
            <w:tcW w:w="2460"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Default="002D2A34" w:rsidP="00A908A5">
            <w:pPr>
              <w:pStyle w:val="TableStyle3"/>
              <w:pBdr>
                <w:top w:val="none" w:sz="0" w:space="0" w:color="auto"/>
                <w:left w:val="none" w:sz="0" w:space="0" w:color="auto"/>
                <w:bottom w:val="none" w:sz="0" w:space="0" w:color="auto"/>
                <w:right w:val="none" w:sz="0" w:space="0" w:color="auto"/>
                <w:bar w:val="none" w:sz="0" w:color="auto"/>
              </w:pBdr>
            </w:pPr>
            <w:r>
              <w:rPr>
                <w:sz w:val="24"/>
                <w:szCs w:val="24"/>
              </w:rPr>
              <w:t>Threats</w:t>
            </w:r>
          </w:p>
        </w:tc>
      </w:tr>
      <w:tr w:rsidR="002D2A34" w:rsidTr="00CE6927">
        <w:trPr>
          <w:trHeight w:val="4833"/>
        </w:trPr>
        <w:tc>
          <w:tcPr>
            <w:tcW w:w="2408"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lang w:val="en-US"/>
              </w:rPr>
              <w:t>Clean slate, built for present day purpose and could include hub for business people plus mothers meeting place.</w:t>
            </w:r>
          </w:p>
        </w:tc>
        <w:tc>
          <w:tcPr>
            <w:tcW w:w="2408"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lang w:val="en-US"/>
              </w:rPr>
              <w:t>Take business away from other venues.</w:t>
            </w: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lang w:val="en-US"/>
              </w:rPr>
              <w:t>Who would be found to manage it?</w:t>
            </w: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lang w:val="en-US"/>
              </w:rPr>
              <w:t>Already have venues x2 in Northill, x1 in Ickwell and x 3 in Upper Caldecote.</w:t>
            </w: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lang w:val="en-US"/>
              </w:rPr>
              <w:t>Realistically cost would be for one so where will it be?</w:t>
            </w: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lang w:val="en-US"/>
              </w:rPr>
              <w:t>Transport from rest of Parish problematic.</w:t>
            </w:r>
          </w:p>
        </w:tc>
        <w:tc>
          <w:tcPr>
            <w:tcW w:w="2356"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lang w:val="en-US"/>
              </w:rPr>
              <w:t>To evidence how much existing facilities are used and when.</w:t>
            </w:r>
          </w:p>
        </w:tc>
        <w:tc>
          <w:tcPr>
            <w:tcW w:w="2460"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lang w:val="en-US"/>
              </w:rPr>
              <w:t>Capital cost and maintenance/insurance</w:t>
            </w: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lang w:val="en-US"/>
              </w:rPr>
              <w:t>Difficulty in finding adults to manage and run existing buildings.</w:t>
            </w: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lang w:val="en-US"/>
              </w:rPr>
              <w:t xml:space="preserve">Existing venues already struggle to find sufficient maintenance and running costs. </w:t>
            </w:r>
          </w:p>
          <w:p w:rsidR="002D2A34"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lang w:val="en-US"/>
              </w:rPr>
              <w:t>Adding a new facility might result in closure of existing venues which contradicts Np objective CF01.</w:t>
            </w:r>
          </w:p>
        </w:tc>
      </w:tr>
    </w:tbl>
    <w:p w:rsidR="002D2A34" w:rsidRDefault="002D2A34"/>
    <w:p w:rsidR="002D2A34" w:rsidRDefault="002D2A34"/>
    <w:p w:rsidR="002D2A34" w:rsidRDefault="002D2A34"/>
    <w:p w:rsidR="002D2A34" w:rsidRDefault="002D2A34"/>
    <w:p w:rsidR="002D2A34" w:rsidRDefault="002D2A34"/>
    <w:p w:rsidR="002D2A34" w:rsidRDefault="002D2A34"/>
    <w:p w:rsidR="002D2A34" w:rsidRPr="00D91376" w:rsidRDefault="002D2A34" w:rsidP="00D91376">
      <w:pPr>
        <w:rPr>
          <w:rFonts w:ascii="Arial" w:hAnsi="Arial" w:cs="Arial"/>
          <w:b/>
          <w:sz w:val="24"/>
          <w:szCs w:val="24"/>
        </w:rPr>
      </w:pPr>
      <w:r w:rsidRPr="00D91376">
        <w:rPr>
          <w:rFonts w:ascii="Arial" w:hAnsi="Arial" w:cs="Arial"/>
          <w:b/>
          <w:sz w:val="24"/>
          <w:szCs w:val="24"/>
        </w:rPr>
        <w:lastRenderedPageBreak/>
        <w:t>Table 17.  New play facilities to serve Northill and Ickwell</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132"/>
        <w:gridCol w:w="2684"/>
        <w:gridCol w:w="2176"/>
        <w:gridCol w:w="2640"/>
      </w:tblGrid>
      <w:tr w:rsidR="002D2A34" w:rsidTr="00FB1201">
        <w:trPr>
          <w:trHeight w:val="240"/>
          <w:tblHeader/>
        </w:trPr>
        <w:tc>
          <w:tcPr>
            <w:tcW w:w="2132"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Pr="003D11EF" w:rsidRDefault="002D2A34" w:rsidP="00A908A5">
            <w:pPr>
              <w:pStyle w:val="TableStyle3"/>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Strengths</w:t>
            </w:r>
          </w:p>
        </w:tc>
        <w:tc>
          <w:tcPr>
            <w:tcW w:w="2684"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Pr="003D11EF" w:rsidRDefault="002D2A34" w:rsidP="00A908A5">
            <w:pPr>
              <w:pStyle w:val="TableStyle3"/>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Weakness</w:t>
            </w:r>
          </w:p>
        </w:tc>
        <w:tc>
          <w:tcPr>
            <w:tcW w:w="2176"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Pr="003D11EF" w:rsidRDefault="002D2A34" w:rsidP="00A908A5">
            <w:pPr>
              <w:pStyle w:val="TableStyle3"/>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Opportunities</w:t>
            </w:r>
          </w:p>
        </w:tc>
        <w:tc>
          <w:tcPr>
            <w:tcW w:w="2640"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Pr="003D11EF" w:rsidRDefault="002D2A34" w:rsidP="00A908A5">
            <w:pPr>
              <w:pStyle w:val="TableStyle3"/>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Threats</w:t>
            </w:r>
          </w:p>
        </w:tc>
      </w:tr>
      <w:tr w:rsidR="002D2A34" w:rsidTr="00FB1201">
        <w:trPr>
          <w:trHeight w:val="4391"/>
        </w:trPr>
        <w:tc>
          <w:tcPr>
            <w:tcW w:w="2132"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Would meet stated need in consultation and questionnaire for NP for such facility in Northill/Ickwell.</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 xml:space="preserve">Could be well used by Ickwell playschool (43 children on five day week attendance term time with 10 staff to supervise).  </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c>
          <w:tcPr>
            <w:tcW w:w="2684"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Concentrating on children’s play only could be counterproductive as numbers relatively low.</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Who will be responsible for managing it?</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Who will pay to insure it?</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Who will pay ongoing maintenance /inspection costs.</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Who will oversee construction to correct standard</w:t>
            </w:r>
          </w:p>
        </w:tc>
        <w:tc>
          <w:tcPr>
            <w:tcW w:w="2176"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Including adult games equipment such as found in Langford/Potton could meet the needs of all age groups and be better used.</w:t>
            </w:r>
          </w:p>
        </w:tc>
        <w:tc>
          <w:tcPr>
            <w:tcW w:w="2640"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Cost of new facility is equalled in yearly running costs (PFA source).</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Capital money can be found through grants.  Maintenance and insurance is for the providers to find on an annual basis.</w:t>
            </w: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2D2A34" w:rsidRPr="003D11EF" w:rsidRDefault="002D2A34" w:rsidP="00A908A5">
            <w:pPr>
              <w:pStyle w:val="TableStyle2"/>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Equipment that is not maintained would have to be closed.</w:t>
            </w:r>
          </w:p>
        </w:tc>
      </w:tr>
    </w:tbl>
    <w:p w:rsidR="002D2A34" w:rsidRPr="000E30F9" w:rsidRDefault="002D2A34" w:rsidP="00B963EB">
      <w:pPr>
        <w:rPr>
          <w:rFonts w:ascii="Arial" w:hAnsi="Arial" w:cs="Arial"/>
          <w:b/>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408"/>
        <w:gridCol w:w="2408"/>
        <w:gridCol w:w="2408"/>
        <w:gridCol w:w="2408"/>
      </w:tblGrid>
      <w:tr w:rsidR="002D2A34" w:rsidTr="00A908A5">
        <w:trPr>
          <w:trHeight w:val="240"/>
          <w:tblHeader/>
        </w:trPr>
        <w:tc>
          <w:tcPr>
            <w:tcW w:w="9632" w:type="dxa"/>
            <w:gridSpan w:val="4"/>
            <w:tcBorders>
              <w:top w:val="nil"/>
              <w:left w:val="nil"/>
              <w:bottom w:val="nil"/>
              <w:right w:val="nil"/>
            </w:tcBorders>
            <w:tcMar>
              <w:top w:w="80" w:type="dxa"/>
              <w:left w:w="80" w:type="dxa"/>
              <w:bottom w:w="80" w:type="dxa"/>
              <w:right w:w="80" w:type="dxa"/>
            </w:tcMar>
            <w:vAlign w:val="center"/>
          </w:tcPr>
          <w:p w:rsidR="002D2A34" w:rsidRDefault="002D2A34" w:rsidP="00840B23">
            <w:pPr>
              <w:pStyle w:val="TableTitle1"/>
              <w:pBdr>
                <w:top w:val="none" w:sz="0" w:space="0" w:color="auto"/>
                <w:left w:val="none" w:sz="0" w:space="0" w:color="auto"/>
                <w:bottom w:val="none" w:sz="0" w:space="0" w:color="auto"/>
                <w:right w:val="none" w:sz="0" w:space="0" w:color="auto"/>
                <w:bar w:val="none" w:sz="0" w:color="auto"/>
              </w:pBdr>
              <w:jc w:val="left"/>
            </w:pPr>
            <w:r>
              <w:rPr>
                <w:rFonts w:ascii="Arial" w:hAnsi="Arial" w:cs="Arial"/>
                <w:b/>
              </w:rPr>
              <w:t xml:space="preserve">Table 18: </w:t>
            </w:r>
            <w:r w:rsidRPr="000E30F9">
              <w:rPr>
                <w:rFonts w:ascii="Arial" w:hAnsi="Arial" w:cs="Arial"/>
                <w:b/>
              </w:rPr>
              <w:t>Improved play facilities</w:t>
            </w:r>
            <w:r>
              <w:rPr>
                <w:sz w:val="20"/>
                <w:szCs w:val="20"/>
                <w:u w:val="single"/>
              </w:rPr>
              <w:t xml:space="preserve"> </w:t>
            </w:r>
          </w:p>
        </w:tc>
      </w:tr>
      <w:tr w:rsidR="002D2A34" w:rsidTr="00A908A5">
        <w:trPr>
          <w:trHeight w:val="279"/>
          <w:tblHeader/>
        </w:trPr>
        <w:tc>
          <w:tcPr>
            <w:tcW w:w="2408"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Pr="003D11EF" w:rsidRDefault="002D2A34" w:rsidP="00A908A5">
            <w:pPr>
              <w:pStyle w:val="TableStyle3"/>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Strengths</w:t>
            </w:r>
          </w:p>
        </w:tc>
        <w:tc>
          <w:tcPr>
            <w:tcW w:w="2408"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Pr="003D11EF" w:rsidRDefault="002D2A34" w:rsidP="00A908A5">
            <w:pPr>
              <w:pStyle w:val="TableStyle3"/>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Weakness</w:t>
            </w:r>
          </w:p>
        </w:tc>
        <w:tc>
          <w:tcPr>
            <w:tcW w:w="2408"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Pr="003D11EF" w:rsidRDefault="002D2A34" w:rsidP="00A908A5">
            <w:pPr>
              <w:pStyle w:val="TableStyle3"/>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Opportunities</w:t>
            </w:r>
          </w:p>
        </w:tc>
        <w:tc>
          <w:tcPr>
            <w:tcW w:w="2408" w:type="dxa"/>
            <w:tcBorders>
              <w:top w:val="single" w:sz="16" w:space="0" w:color="357CA2"/>
              <w:left w:val="single" w:sz="16" w:space="0" w:color="357CA2"/>
              <w:bottom w:val="single" w:sz="16" w:space="0" w:color="357CA2"/>
              <w:right w:val="single" w:sz="16" w:space="0" w:color="357CA2"/>
            </w:tcBorders>
            <w:shd w:val="clear" w:color="auto" w:fill="63B2DE"/>
            <w:tcMar>
              <w:top w:w="80" w:type="dxa"/>
              <w:left w:w="80" w:type="dxa"/>
              <w:bottom w:w="80" w:type="dxa"/>
              <w:right w:w="80" w:type="dxa"/>
            </w:tcMar>
          </w:tcPr>
          <w:p w:rsidR="002D2A34" w:rsidRPr="003D11EF" w:rsidRDefault="002D2A34" w:rsidP="00A908A5">
            <w:pPr>
              <w:pStyle w:val="TableStyle3"/>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11EF">
              <w:rPr>
                <w:rFonts w:ascii="Arial" w:hAnsi="Arial" w:cs="Arial"/>
                <w:sz w:val="22"/>
                <w:szCs w:val="22"/>
              </w:rPr>
              <w:t>Threats</w:t>
            </w:r>
          </w:p>
        </w:tc>
      </w:tr>
      <w:tr w:rsidR="002D2A34" w:rsidTr="00A908A5">
        <w:trPr>
          <w:trHeight w:val="1580"/>
        </w:trPr>
        <w:tc>
          <w:tcPr>
            <w:tcW w:w="2408"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Existing play area on PFA managed land (Upper Caldecote) could be used again.</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c>
          <w:tcPr>
            <w:tcW w:w="2408"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Continuing cost born by Management  Committee at playing fields.</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c>
          <w:tcPr>
            <w:tcW w:w="2408"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For multi age equipment to enable families to play together.</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Would need cost benefit analysis</w:t>
            </w:r>
          </w:p>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c>
          <w:tcPr>
            <w:tcW w:w="2408" w:type="dxa"/>
            <w:tcBorders>
              <w:top w:val="single" w:sz="16" w:space="0" w:color="357CA2"/>
              <w:left w:val="single" w:sz="16" w:space="0" w:color="357CA2"/>
              <w:bottom w:val="single" w:sz="16" w:space="0" w:color="357CA2"/>
              <w:right w:val="single" w:sz="16" w:space="0" w:color="357CA2"/>
            </w:tcBorders>
            <w:shd w:val="clear" w:color="auto" w:fill="FFFFFF"/>
            <w:tcMar>
              <w:top w:w="80" w:type="dxa"/>
              <w:left w:w="80" w:type="dxa"/>
              <w:bottom w:w="80" w:type="dxa"/>
              <w:right w:w="80" w:type="dxa"/>
            </w:tcMar>
          </w:tcPr>
          <w:p w:rsidR="002D2A34" w:rsidRPr="003D11EF" w:rsidRDefault="002D2A34" w:rsidP="00A908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3D11EF">
              <w:rPr>
                <w:rFonts w:ascii="Arial" w:hAnsi="Arial" w:cs="Arial"/>
              </w:rPr>
              <w:t>Ongoing and capital cost that could drain money away from necessary funds</w:t>
            </w:r>
          </w:p>
        </w:tc>
      </w:tr>
    </w:tbl>
    <w:p w:rsidR="002D2A34" w:rsidRPr="000E30F9" w:rsidRDefault="002D2A34">
      <w:pPr>
        <w:rPr>
          <w:rFonts w:ascii="Arial" w:hAnsi="Arial" w:cs="Arial"/>
          <w:b/>
          <w:sz w:val="24"/>
          <w:szCs w:val="24"/>
        </w:rPr>
      </w:pPr>
    </w:p>
    <w:p w:rsidR="002D2A34" w:rsidRPr="000E30F9" w:rsidRDefault="002D2A34" w:rsidP="002A0AAB">
      <w:pPr>
        <w:ind w:left="720" w:hanging="720"/>
        <w:rPr>
          <w:rFonts w:ascii="Arial" w:hAnsi="Arial" w:cs="Arial"/>
          <w:b/>
          <w:sz w:val="24"/>
          <w:szCs w:val="24"/>
        </w:rPr>
      </w:pPr>
      <w:r>
        <w:rPr>
          <w:rFonts w:ascii="Arial" w:hAnsi="Arial" w:cs="Arial"/>
          <w:b/>
          <w:sz w:val="24"/>
          <w:szCs w:val="24"/>
        </w:rPr>
        <w:t>Play Facilities A</w:t>
      </w:r>
      <w:r w:rsidRPr="000E30F9">
        <w:rPr>
          <w:rFonts w:ascii="Arial" w:hAnsi="Arial" w:cs="Arial"/>
          <w:b/>
          <w:sz w:val="24"/>
          <w:szCs w:val="24"/>
        </w:rPr>
        <w:t>dditional information</w:t>
      </w:r>
    </w:p>
    <w:p w:rsidR="002D2A34" w:rsidRPr="00DE2D57" w:rsidRDefault="002D2A34" w:rsidP="00A52D4A">
      <w:pPr>
        <w:pStyle w:val="ListParagraph"/>
        <w:numPr>
          <w:ilvl w:val="0"/>
          <w:numId w:val="32"/>
        </w:numPr>
        <w:rPr>
          <w:rFonts w:ascii="Arial" w:hAnsi="Arial" w:cs="Arial"/>
          <w:sz w:val="24"/>
          <w:szCs w:val="24"/>
        </w:rPr>
      </w:pPr>
      <w:r w:rsidRPr="00D91376">
        <w:rPr>
          <w:rFonts w:ascii="Arial" w:hAnsi="Arial" w:cs="Arial"/>
          <w:sz w:val="24"/>
          <w:szCs w:val="24"/>
        </w:rPr>
        <w:t>Playing Fields Association</w:t>
      </w:r>
      <w:r w:rsidRPr="00DE2D57">
        <w:rPr>
          <w:rFonts w:ascii="Arial" w:hAnsi="Arial" w:cs="Arial"/>
          <w:sz w:val="24"/>
          <w:szCs w:val="24"/>
        </w:rPr>
        <w:t xml:space="preserve"> – Would like their facilities to be used more – so there is vacant capacity.  See annex </w:t>
      </w:r>
      <w:r>
        <w:rPr>
          <w:rFonts w:ascii="Arial" w:hAnsi="Arial" w:cs="Arial"/>
          <w:sz w:val="24"/>
          <w:szCs w:val="24"/>
        </w:rPr>
        <w:t>2</w:t>
      </w:r>
      <w:r w:rsidRPr="00DE2D57">
        <w:rPr>
          <w:rFonts w:ascii="Arial" w:hAnsi="Arial" w:cs="Arial"/>
          <w:sz w:val="24"/>
          <w:szCs w:val="24"/>
        </w:rPr>
        <w:t xml:space="preserve"> for details of costs</w:t>
      </w:r>
    </w:p>
    <w:p w:rsidR="002D2A34" w:rsidRPr="00D91376" w:rsidRDefault="002D2A34" w:rsidP="00A52D4A">
      <w:pPr>
        <w:pStyle w:val="ListParagraph"/>
        <w:numPr>
          <w:ilvl w:val="0"/>
          <w:numId w:val="32"/>
        </w:numPr>
        <w:rPr>
          <w:rFonts w:ascii="Arial" w:hAnsi="Arial" w:cs="Arial"/>
          <w:color w:val="000000"/>
          <w:sz w:val="24"/>
          <w:szCs w:val="24"/>
        </w:rPr>
      </w:pPr>
      <w:r w:rsidRPr="00D91376">
        <w:rPr>
          <w:rFonts w:ascii="Arial" w:hAnsi="Arial" w:cs="Arial"/>
          <w:sz w:val="24"/>
          <w:szCs w:val="24"/>
        </w:rPr>
        <w:t xml:space="preserve">Legal status of open green spaces: </w:t>
      </w:r>
      <w:r w:rsidRPr="00D91376">
        <w:rPr>
          <w:rFonts w:ascii="Arial" w:hAnsi="Arial" w:cs="Arial"/>
          <w:sz w:val="24"/>
          <w:szCs w:val="24"/>
        </w:rPr>
        <w:tab/>
      </w:r>
    </w:p>
    <w:p w:rsidR="002D2A34" w:rsidRPr="00A52D4A" w:rsidRDefault="004738FC" w:rsidP="00D91376">
      <w:pPr>
        <w:ind w:left="720" w:hanging="360"/>
        <w:rPr>
          <w:rFonts w:ascii="Arial" w:hAnsi="Arial" w:cs="Arial"/>
          <w:sz w:val="24"/>
          <w:szCs w:val="24"/>
        </w:rPr>
      </w:pPr>
      <w:hyperlink r:id="rId11" w:history="1">
        <w:r w:rsidR="002D2A34" w:rsidRPr="000E30F9">
          <w:rPr>
            <w:rStyle w:val="Hyperlink"/>
            <w:rFonts w:ascii="Arial" w:hAnsi="Arial" w:cs="Arial"/>
            <w:sz w:val="24"/>
            <w:szCs w:val="24"/>
          </w:rPr>
          <w:t>http://www.ourgreenspace.org.uk/download-document/73-an introduction-to-their-legal-statusand-protection</w:t>
        </w:r>
      </w:hyperlink>
      <w:r w:rsidR="002D2A34" w:rsidRPr="000E30F9">
        <w:t xml:space="preserve"> </w:t>
      </w:r>
      <w:r w:rsidR="002D2A34" w:rsidRPr="00A52D4A">
        <w:rPr>
          <w:rFonts w:ascii="Arial" w:hAnsi="Arial" w:cs="Arial"/>
          <w:sz w:val="24"/>
          <w:szCs w:val="24"/>
        </w:rPr>
        <w:t>states that legally play equipment is allowed on village greens as it is ‘ to enhance the enjoyment of the green’ whereas a bus shelter is not allowed as it does not.</w:t>
      </w:r>
    </w:p>
    <w:p w:rsidR="002D2A34" w:rsidRPr="00D91376" w:rsidRDefault="002D2A34" w:rsidP="00A52D4A">
      <w:pPr>
        <w:numPr>
          <w:ilvl w:val="0"/>
          <w:numId w:val="32"/>
        </w:numPr>
        <w:rPr>
          <w:rFonts w:ascii="Arial" w:hAnsi="Arial" w:cs="Arial"/>
          <w:sz w:val="24"/>
          <w:szCs w:val="24"/>
        </w:rPr>
      </w:pPr>
      <w:r w:rsidRPr="00D91376">
        <w:rPr>
          <w:rFonts w:ascii="Arial" w:hAnsi="Arial" w:cs="Arial"/>
          <w:sz w:val="24"/>
          <w:szCs w:val="24"/>
        </w:rPr>
        <w:t>Safety advice for play areas</w:t>
      </w:r>
    </w:p>
    <w:p w:rsidR="002D2A34" w:rsidRPr="000E30F9" w:rsidRDefault="004738FC" w:rsidP="00A52D4A">
      <w:pPr>
        <w:pStyle w:val="ListParagraph"/>
        <w:numPr>
          <w:ilvl w:val="0"/>
          <w:numId w:val="34"/>
        </w:numPr>
        <w:rPr>
          <w:rFonts w:ascii="Arial" w:hAnsi="Arial" w:cs="Arial"/>
          <w:color w:val="0000FF"/>
          <w:sz w:val="24"/>
          <w:szCs w:val="24"/>
          <w:u w:val="single"/>
        </w:rPr>
      </w:pPr>
      <w:hyperlink r:id="rId12" w:history="1">
        <w:r w:rsidR="002D2A34" w:rsidRPr="000E30F9">
          <w:rPr>
            <w:rFonts w:ascii="Arial" w:hAnsi="Arial" w:cs="Arial"/>
            <w:color w:val="0000FF"/>
            <w:sz w:val="24"/>
            <w:szCs w:val="24"/>
            <w:u w:val="single"/>
          </w:rPr>
          <w:t>http://www.rospa.com/play-safety/advice/</w:t>
        </w:r>
      </w:hyperlink>
      <w:r w:rsidR="002D2A34" w:rsidRPr="000E30F9">
        <w:rPr>
          <w:rFonts w:ascii="Arial" w:hAnsi="Arial" w:cs="Arial"/>
          <w:sz w:val="24"/>
          <w:szCs w:val="24"/>
        </w:rPr>
        <w:t xml:space="preserve"> for play safety &amp; advice.  </w:t>
      </w:r>
    </w:p>
    <w:p w:rsidR="002D2A34" w:rsidRPr="000E30F9" w:rsidRDefault="004738FC" w:rsidP="00A52D4A">
      <w:pPr>
        <w:pStyle w:val="ListParagraph"/>
        <w:numPr>
          <w:ilvl w:val="0"/>
          <w:numId w:val="34"/>
        </w:numPr>
        <w:rPr>
          <w:rFonts w:ascii="Arial" w:hAnsi="Arial" w:cs="Arial"/>
          <w:sz w:val="24"/>
          <w:szCs w:val="24"/>
        </w:rPr>
      </w:pPr>
      <w:hyperlink r:id="rId13" w:history="1">
        <w:r w:rsidR="002D2A34" w:rsidRPr="000E30F9">
          <w:rPr>
            <w:rFonts w:ascii="Arial" w:hAnsi="Arial" w:cs="Arial"/>
            <w:color w:val="0000FF"/>
            <w:sz w:val="24"/>
            <w:szCs w:val="24"/>
            <w:u w:val="single"/>
          </w:rPr>
          <w:t>http://www.api-play.org/api-welcome</w:t>
        </w:r>
      </w:hyperlink>
      <w:r w:rsidR="002D2A34" w:rsidRPr="000E30F9">
        <w:rPr>
          <w:rFonts w:ascii="Arial" w:hAnsi="Arial" w:cs="Arial"/>
          <w:sz w:val="24"/>
          <w:szCs w:val="24"/>
        </w:rPr>
        <w:t xml:space="preserve"> for suppliers of play equipment. </w:t>
      </w:r>
    </w:p>
    <w:p w:rsidR="002D2A34" w:rsidRDefault="002D2A34" w:rsidP="00A52D4A">
      <w:pPr>
        <w:pStyle w:val="ListParagraph"/>
        <w:numPr>
          <w:ilvl w:val="0"/>
          <w:numId w:val="34"/>
        </w:numPr>
        <w:rPr>
          <w:rFonts w:ascii="Arial" w:hAnsi="Arial" w:cs="Arial"/>
          <w:sz w:val="24"/>
          <w:szCs w:val="24"/>
        </w:rPr>
      </w:pPr>
      <w:r w:rsidRPr="000E30F9">
        <w:rPr>
          <w:rFonts w:ascii="Arial" w:hAnsi="Arial" w:cs="Arial"/>
          <w:sz w:val="24"/>
          <w:szCs w:val="24"/>
        </w:rPr>
        <w:lastRenderedPageBreak/>
        <w:t xml:space="preserve">It could be requested of developers of larger developments that they consider providing play areas. </w:t>
      </w:r>
    </w:p>
    <w:p w:rsidR="002D2A34" w:rsidRPr="00A52D4A" w:rsidRDefault="002D2A34" w:rsidP="00A52D4A">
      <w:pPr>
        <w:pStyle w:val="ListParagraph"/>
        <w:ind w:left="0"/>
        <w:rPr>
          <w:rFonts w:ascii="Arial" w:hAnsi="Arial" w:cs="Arial"/>
          <w:sz w:val="24"/>
          <w:szCs w:val="24"/>
        </w:rPr>
      </w:pPr>
    </w:p>
    <w:p w:rsidR="002D2A34" w:rsidRPr="00A42660" w:rsidRDefault="002D2A34" w:rsidP="00A52D4A">
      <w:pPr>
        <w:pStyle w:val="ListParagraph"/>
        <w:numPr>
          <w:ilvl w:val="0"/>
          <w:numId w:val="32"/>
        </w:numPr>
        <w:rPr>
          <w:rFonts w:ascii="Arial" w:hAnsi="Arial" w:cs="Arial"/>
          <w:sz w:val="24"/>
          <w:szCs w:val="24"/>
        </w:rPr>
      </w:pPr>
      <w:r w:rsidRPr="00D91376">
        <w:rPr>
          <w:rFonts w:ascii="Arial" w:hAnsi="Arial" w:cs="Arial"/>
          <w:bCs/>
          <w:sz w:val="24"/>
          <w:szCs w:val="24"/>
        </w:rPr>
        <w:t>Gym equipment multi age use (photos available)</w:t>
      </w:r>
      <w:r w:rsidRPr="00DE2D57">
        <w:rPr>
          <w:rFonts w:ascii="Arial" w:hAnsi="Arial" w:cs="Arial"/>
          <w:b/>
          <w:bCs/>
          <w:sz w:val="24"/>
          <w:szCs w:val="24"/>
        </w:rPr>
        <w:t xml:space="preserve"> </w:t>
      </w:r>
      <w:r w:rsidRPr="00DE2D57">
        <w:rPr>
          <w:rFonts w:ascii="Arial" w:hAnsi="Arial" w:cs="Arial"/>
          <w:bCs/>
          <w:sz w:val="24"/>
          <w:szCs w:val="24"/>
        </w:rPr>
        <w:t>From Parish Clerk Langford</w:t>
      </w:r>
      <w:r>
        <w:rPr>
          <w:rFonts w:ascii="Arial" w:hAnsi="Arial" w:cs="Arial"/>
          <w:bCs/>
          <w:sz w:val="24"/>
          <w:szCs w:val="24"/>
        </w:rPr>
        <w:t xml:space="preserve">.  </w:t>
      </w:r>
    </w:p>
    <w:p w:rsidR="002D2A34" w:rsidRPr="00A42660" w:rsidRDefault="002D2A34" w:rsidP="00644289">
      <w:pPr>
        <w:pStyle w:val="ListParagraph"/>
        <w:numPr>
          <w:ilvl w:val="1"/>
          <w:numId w:val="26"/>
        </w:numPr>
        <w:rPr>
          <w:rFonts w:ascii="Arial" w:hAnsi="Arial" w:cs="Arial"/>
          <w:sz w:val="24"/>
          <w:szCs w:val="24"/>
        </w:rPr>
      </w:pPr>
      <w:r w:rsidRPr="00DE2D57">
        <w:rPr>
          <w:rFonts w:ascii="Arial" w:hAnsi="Arial" w:cs="Arial"/>
          <w:sz w:val="24"/>
          <w:szCs w:val="24"/>
        </w:rPr>
        <w:t>Cost approximately £1095 per item (exc VAT)</w:t>
      </w:r>
    </w:p>
    <w:p w:rsidR="002D2A34" w:rsidRDefault="002D2A34" w:rsidP="00644289">
      <w:pPr>
        <w:pStyle w:val="ListParagraph"/>
        <w:numPr>
          <w:ilvl w:val="1"/>
          <w:numId w:val="26"/>
        </w:numPr>
        <w:rPr>
          <w:rFonts w:ascii="Arial" w:hAnsi="Arial" w:cs="Arial"/>
          <w:sz w:val="24"/>
          <w:szCs w:val="24"/>
        </w:rPr>
      </w:pPr>
      <w:r>
        <w:rPr>
          <w:rFonts w:ascii="Arial" w:hAnsi="Arial" w:cs="Arial"/>
          <w:sz w:val="24"/>
          <w:szCs w:val="24"/>
        </w:rPr>
        <w:t xml:space="preserve">These can be supplied from many companies </w:t>
      </w:r>
    </w:p>
    <w:p w:rsidR="002D2A34" w:rsidRPr="00A42660" w:rsidRDefault="002D2A34" w:rsidP="00644289">
      <w:pPr>
        <w:pStyle w:val="ListParagraph"/>
        <w:numPr>
          <w:ilvl w:val="1"/>
          <w:numId w:val="26"/>
        </w:numPr>
        <w:rPr>
          <w:rFonts w:ascii="Arial" w:hAnsi="Arial" w:cs="Arial"/>
          <w:sz w:val="24"/>
          <w:szCs w:val="24"/>
        </w:rPr>
      </w:pPr>
      <w:r w:rsidRPr="00DE2D57">
        <w:rPr>
          <w:rFonts w:ascii="Arial" w:hAnsi="Arial" w:cs="Arial"/>
          <w:sz w:val="24"/>
          <w:szCs w:val="24"/>
        </w:rPr>
        <w:t>R</w:t>
      </w:r>
      <w:r>
        <w:rPr>
          <w:rFonts w:ascii="Arial" w:hAnsi="Arial" w:cs="Arial"/>
          <w:sz w:val="24"/>
          <w:szCs w:val="24"/>
        </w:rPr>
        <w:t xml:space="preserve">oyal </w:t>
      </w:r>
      <w:r w:rsidRPr="00DE2D57">
        <w:rPr>
          <w:rFonts w:ascii="Arial" w:hAnsi="Arial" w:cs="Arial"/>
          <w:sz w:val="24"/>
          <w:szCs w:val="24"/>
        </w:rPr>
        <w:t>S</w:t>
      </w:r>
      <w:r>
        <w:rPr>
          <w:rFonts w:ascii="Arial" w:hAnsi="Arial" w:cs="Arial"/>
          <w:sz w:val="24"/>
          <w:szCs w:val="24"/>
        </w:rPr>
        <w:t xml:space="preserve">ociety for the </w:t>
      </w:r>
      <w:r w:rsidRPr="00DE2D57">
        <w:rPr>
          <w:rFonts w:ascii="Arial" w:hAnsi="Arial" w:cs="Arial"/>
          <w:sz w:val="24"/>
          <w:szCs w:val="24"/>
        </w:rPr>
        <w:t>P</w:t>
      </w:r>
      <w:r>
        <w:rPr>
          <w:rFonts w:ascii="Arial" w:hAnsi="Arial" w:cs="Arial"/>
          <w:sz w:val="24"/>
          <w:szCs w:val="24"/>
        </w:rPr>
        <w:t xml:space="preserve">revention of </w:t>
      </w:r>
      <w:r w:rsidRPr="00DE2D57">
        <w:rPr>
          <w:rFonts w:ascii="Arial" w:hAnsi="Arial" w:cs="Arial"/>
          <w:sz w:val="24"/>
          <w:szCs w:val="24"/>
        </w:rPr>
        <w:t>A</w:t>
      </w:r>
      <w:r>
        <w:rPr>
          <w:rFonts w:ascii="Arial" w:hAnsi="Arial" w:cs="Arial"/>
          <w:sz w:val="24"/>
          <w:szCs w:val="24"/>
        </w:rPr>
        <w:t>ccidents(ROSPA)</w:t>
      </w:r>
      <w:r w:rsidRPr="00DE2D57">
        <w:rPr>
          <w:rFonts w:ascii="Arial" w:hAnsi="Arial" w:cs="Arial"/>
          <w:sz w:val="24"/>
          <w:szCs w:val="24"/>
        </w:rPr>
        <w:t xml:space="preserve"> carry out </w:t>
      </w:r>
      <w:r>
        <w:rPr>
          <w:rFonts w:ascii="Arial" w:hAnsi="Arial" w:cs="Arial"/>
          <w:sz w:val="24"/>
          <w:szCs w:val="24"/>
        </w:rPr>
        <w:t>regular</w:t>
      </w:r>
      <w:r w:rsidRPr="00DE2D57">
        <w:rPr>
          <w:rFonts w:ascii="Arial" w:hAnsi="Arial" w:cs="Arial"/>
          <w:sz w:val="24"/>
          <w:szCs w:val="24"/>
        </w:rPr>
        <w:t xml:space="preserve"> checks </w:t>
      </w:r>
      <w:hyperlink r:id="rId14" w:history="1">
        <w:r w:rsidRPr="00DE2D57">
          <w:rPr>
            <w:rStyle w:val="Hyperlink"/>
            <w:rFonts w:ascii="Arial" w:hAnsi="Arial" w:cs="Arial"/>
            <w:sz w:val="24"/>
            <w:szCs w:val="24"/>
          </w:rPr>
          <w:t>http://www.rospa.com</w:t>
        </w:r>
      </w:hyperlink>
      <w:r w:rsidRPr="00DE2D57">
        <w:rPr>
          <w:rFonts w:ascii="Arial" w:hAnsi="Arial" w:cs="Arial"/>
          <w:sz w:val="24"/>
          <w:szCs w:val="24"/>
        </w:rPr>
        <w:t>, which is arranged via the Village Hall Committee and which they pay for</w:t>
      </w:r>
      <w:r>
        <w:rPr>
          <w:rFonts w:ascii="Arial" w:hAnsi="Arial" w:cs="Arial"/>
          <w:sz w:val="24"/>
          <w:szCs w:val="24"/>
        </w:rPr>
        <w:t>.</w:t>
      </w:r>
    </w:p>
    <w:p w:rsidR="002D2A34" w:rsidRPr="00A42660" w:rsidRDefault="002D2A34" w:rsidP="00644289">
      <w:pPr>
        <w:pStyle w:val="ListParagraph"/>
        <w:numPr>
          <w:ilvl w:val="1"/>
          <w:numId w:val="26"/>
        </w:numPr>
        <w:rPr>
          <w:rFonts w:ascii="Arial" w:hAnsi="Arial" w:cs="Arial"/>
          <w:sz w:val="24"/>
          <w:szCs w:val="24"/>
        </w:rPr>
      </w:pPr>
      <w:r>
        <w:rPr>
          <w:rFonts w:ascii="Arial" w:hAnsi="Arial" w:cs="Arial"/>
          <w:sz w:val="24"/>
          <w:szCs w:val="24"/>
        </w:rPr>
        <w:t>T</w:t>
      </w:r>
      <w:r w:rsidRPr="00DE2D57">
        <w:rPr>
          <w:rFonts w:ascii="Arial" w:hAnsi="Arial" w:cs="Arial"/>
          <w:sz w:val="24"/>
          <w:szCs w:val="24"/>
        </w:rPr>
        <w:t xml:space="preserve">he Village Hall Committee also </w:t>
      </w:r>
      <w:r>
        <w:rPr>
          <w:rFonts w:ascii="Arial" w:hAnsi="Arial" w:cs="Arial"/>
          <w:sz w:val="24"/>
          <w:szCs w:val="24"/>
        </w:rPr>
        <w:t>undertake</w:t>
      </w:r>
      <w:r w:rsidRPr="00DE2D57">
        <w:rPr>
          <w:rFonts w:ascii="Arial" w:hAnsi="Arial" w:cs="Arial"/>
          <w:sz w:val="24"/>
          <w:szCs w:val="24"/>
        </w:rPr>
        <w:t xml:space="preserve"> a monthly check of everything which may be ROSPA advised.</w:t>
      </w:r>
      <w:r>
        <w:rPr>
          <w:rFonts w:ascii="Arial" w:hAnsi="Arial" w:cs="Arial"/>
          <w:sz w:val="24"/>
          <w:szCs w:val="24"/>
        </w:rPr>
        <w:t xml:space="preserve">  Further details and pictures of Gym equipment at Annex 2</w:t>
      </w:r>
    </w:p>
    <w:p w:rsidR="002D2A34" w:rsidRPr="006F454E" w:rsidRDefault="002D2A34" w:rsidP="00A42660">
      <w:pPr>
        <w:pStyle w:val="ListParagraph"/>
        <w:ind w:left="1440"/>
        <w:rPr>
          <w:rFonts w:ascii="Arial" w:hAnsi="Arial" w:cs="Arial"/>
          <w:sz w:val="24"/>
          <w:szCs w:val="24"/>
        </w:rPr>
      </w:pPr>
    </w:p>
    <w:p w:rsidR="002D2A34" w:rsidRPr="00D91376" w:rsidRDefault="002D2A34" w:rsidP="00A52D4A">
      <w:pPr>
        <w:pStyle w:val="ListParagraph"/>
        <w:numPr>
          <w:ilvl w:val="0"/>
          <w:numId w:val="32"/>
        </w:numPr>
        <w:rPr>
          <w:rFonts w:ascii="Arial" w:hAnsi="Arial" w:cs="Arial"/>
          <w:sz w:val="24"/>
          <w:szCs w:val="24"/>
        </w:rPr>
      </w:pPr>
      <w:r w:rsidRPr="00D91376">
        <w:rPr>
          <w:rFonts w:ascii="Arial" w:hAnsi="Arial" w:cs="Arial"/>
          <w:color w:val="000000"/>
          <w:sz w:val="24"/>
          <w:szCs w:val="24"/>
        </w:rPr>
        <w:t>Children’s Playing Space (CBC local development framework)</w:t>
      </w:r>
    </w:p>
    <w:p w:rsidR="002D2A34" w:rsidRPr="000E30F9" w:rsidRDefault="002D2A34" w:rsidP="002311E1">
      <w:pPr>
        <w:pStyle w:val="ListParagraph"/>
        <w:ind w:left="360"/>
        <w:rPr>
          <w:rFonts w:ascii="Arial" w:hAnsi="Arial" w:cs="Arial"/>
          <w:sz w:val="24"/>
          <w:szCs w:val="24"/>
        </w:rPr>
      </w:pPr>
    </w:p>
    <w:p w:rsidR="002D2A34" w:rsidRPr="00F921C7" w:rsidRDefault="002D2A34" w:rsidP="00F921C7">
      <w:pPr>
        <w:pStyle w:val="ListParagraph"/>
        <w:numPr>
          <w:ilvl w:val="0"/>
          <w:numId w:val="9"/>
        </w:numPr>
        <w:spacing w:before="100" w:beforeAutospacing="1" w:after="100" w:afterAutospacing="1"/>
        <w:rPr>
          <w:rFonts w:ascii="Arial" w:hAnsi="Arial" w:cs="Arial"/>
          <w:sz w:val="24"/>
          <w:szCs w:val="24"/>
        </w:rPr>
      </w:pPr>
      <w:r w:rsidRPr="000E30F9">
        <w:rPr>
          <w:rFonts w:ascii="Arial" w:hAnsi="Arial" w:cs="Arial"/>
          <w:color w:val="000000"/>
          <w:sz w:val="24"/>
          <w:szCs w:val="24"/>
        </w:rPr>
        <w:t xml:space="preserve">The quantity standard for youth provision is that there should be specific teen provision in each parish of </w:t>
      </w:r>
      <w:r>
        <w:rPr>
          <w:rFonts w:ascii="Arial" w:hAnsi="Arial" w:cs="Arial"/>
          <w:color w:val="000000"/>
          <w:sz w:val="24"/>
          <w:szCs w:val="24"/>
        </w:rPr>
        <w:t xml:space="preserve">population of </w:t>
      </w:r>
      <w:r w:rsidRPr="000E30F9">
        <w:rPr>
          <w:rFonts w:ascii="Arial" w:hAnsi="Arial" w:cs="Arial"/>
          <w:color w:val="000000"/>
          <w:sz w:val="24"/>
          <w:szCs w:val="24"/>
        </w:rPr>
        <w:t>over 3,000, linked clearly to consultation with local young</w:t>
      </w:r>
      <w:r>
        <w:rPr>
          <w:rFonts w:ascii="Arial" w:hAnsi="Arial" w:cs="Arial"/>
          <w:color w:val="000000"/>
          <w:sz w:val="24"/>
          <w:szCs w:val="24"/>
        </w:rPr>
        <w:t xml:space="preserve"> </w:t>
      </w:r>
      <w:r w:rsidRPr="000E30F9">
        <w:rPr>
          <w:rFonts w:ascii="Arial" w:hAnsi="Arial" w:cs="Arial"/>
          <w:color w:val="000000"/>
          <w:sz w:val="24"/>
          <w:szCs w:val="24"/>
        </w:rPr>
        <w:t>people about their specific needs and the best way of meeting these.</w:t>
      </w:r>
      <w:r>
        <w:rPr>
          <w:rFonts w:ascii="Arial" w:hAnsi="Arial" w:cs="Arial"/>
          <w:color w:val="000000"/>
          <w:sz w:val="24"/>
          <w:szCs w:val="24"/>
        </w:rPr>
        <w:t xml:space="preserve">  This provision is not relevant given the current size of the Parish</w:t>
      </w:r>
    </w:p>
    <w:p w:rsidR="002D2A34" w:rsidRPr="000E30F9" w:rsidRDefault="002D2A34" w:rsidP="00644289">
      <w:pPr>
        <w:pStyle w:val="ListParagraph"/>
        <w:numPr>
          <w:ilvl w:val="0"/>
          <w:numId w:val="9"/>
        </w:numPr>
        <w:rPr>
          <w:rFonts w:ascii="Arial" w:hAnsi="Arial" w:cs="Arial"/>
          <w:color w:val="000000"/>
          <w:sz w:val="24"/>
          <w:szCs w:val="24"/>
        </w:rPr>
      </w:pPr>
      <w:r w:rsidRPr="000E30F9">
        <w:rPr>
          <w:rFonts w:ascii="Arial" w:hAnsi="Arial" w:cs="Arial"/>
          <w:color w:val="000000"/>
          <w:sz w:val="24"/>
          <w:szCs w:val="24"/>
        </w:rPr>
        <w:t>The quantity standard for children’s play space is 0.4 ha of designated equipped play space per 1000 population.</w:t>
      </w:r>
    </w:p>
    <w:p w:rsidR="002D2A34" w:rsidRPr="003D497A" w:rsidRDefault="002D2A34" w:rsidP="00644289">
      <w:pPr>
        <w:pStyle w:val="ListParagraph"/>
        <w:numPr>
          <w:ilvl w:val="0"/>
          <w:numId w:val="9"/>
        </w:numPr>
        <w:spacing w:before="100" w:beforeAutospacing="1" w:after="100" w:afterAutospacing="1"/>
        <w:rPr>
          <w:rFonts w:ascii="Arial" w:hAnsi="Arial" w:cs="Arial"/>
          <w:sz w:val="24"/>
          <w:szCs w:val="24"/>
        </w:rPr>
      </w:pPr>
      <w:r w:rsidRPr="000E30F9">
        <w:rPr>
          <w:rFonts w:ascii="Arial" w:hAnsi="Arial" w:cs="Arial"/>
          <w:color w:val="000000"/>
          <w:sz w:val="24"/>
          <w:szCs w:val="24"/>
        </w:rPr>
        <w:t xml:space="preserve">The quantity standard for outdoor playing pitches is 1.8 Hectares per 1000 population. </w:t>
      </w:r>
    </w:p>
    <w:p w:rsidR="002D2A34" w:rsidRDefault="002D2A34" w:rsidP="00E81CC3">
      <w:pPr>
        <w:spacing w:before="100" w:beforeAutospacing="1" w:after="100" w:afterAutospacing="1"/>
        <w:rPr>
          <w:rFonts w:ascii="Arial" w:hAnsi="Arial" w:cs="Arial"/>
          <w:b/>
          <w:sz w:val="24"/>
          <w:szCs w:val="24"/>
        </w:rPr>
      </w:pPr>
    </w:p>
    <w:p w:rsidR="002D2A34" w:rsidRDefault="002D2A34" w:rsidP="00E81CC3">
      <w:pPr>
        <w:spacing w:before="100" w:beforeAutospacing="1" w:after="100" w:afterAutospacing="1"/>
        <w:rPr>
          <w:rFonts w:ascii="Arial" w:hAnsi="Arial" w:cs="Arial"/>
          <w:b/>
          <w:sz w:val="24"/>
          <w:szCs w:val="24"/>
        </w:rPr>
      </w:pPr>
      <w:r>
        <w:rPr>
          <w:rFonts w:ascii="Arial" w:hAnsi="Arial" w:cs="Arial"/>
          <w:b/>
          <w:sz w:val="24"/>
          <w:szCs w:val="24"/>
        </w:rPr>
        <w:t>6</w:t>
      </w:r>
      <w:r w:rsidRPr="000E30F9">
        <w:rPr>
          <w:rFonts w:ascii="Arial" w:hAnsi="Arial" w:cs="Arial"/>
          <w:b/>
          <w:sz w:val="24"/>
          <w:szCs w:val="24"/>
        </w:rPr>
        <w:t>. Conclusion</w:t>
      </w:r>
    </w:p>
    <w:p w:rsidR="002D2A34" w:rsidRDefault="002D2A34" w:rsidP="00644289">
      <w:pPr>
        <w:pStyle w:val="ListParagraph"/>
        <w:numPr>
          <w:ilvl w:val="0"/>
          <w:numId w:val="17"/>
        </w:numPr>
        <w:spacing w:before="100" w:beforeAutospacing="1" w:after="100" w:afterAutospacing="1"/>
        <w:rPr>
          <w:rFonts w:ascii="Arial" w:hAnsi="Arial" w:cs="Arial"/>
          <w:b/>
          <w:sz w:val="24"/>
          <w:szCs w:val="24"/>
        </w:rPr>
      </w:pPr>
      <w:r w:rsidRPr="006F454E">
        <w:rPr>
          <w:rFonts w:ascii="Arial" w:hAnsi="Arial" w:cs="Arial"/>
          <w:b/>
          <w:sz w:val="24"/>
          <w:szCs w:val="24"/>
        </w:rPr>
        <w:t xml:space="preserve">A new community centre would contravene Objective CF01 and the Parish has spare capacity within existing venues to accommodate the facilities parishioners require.  A new public house would contravene the same objective and evidence </w:t>
      </w:r>
      <w:r>
        <w:rPr>
          <w:rFonts w:ascii="Arial" w:hAnsi="Arial" w:cs="Arial"/>
          <w:b/>
          <w:sz w:val="24"/>
          <w:szCs w:val="24"/>
        </w:rPr>
        <w:t xml:space="preserve">in the SWOT analysis </w:t>
      </w:r>
      <w:r w:rsidRPr="006F454E">
        <w:rPr>
          <w:rFonts w:ascii="Arial" w:hAnsi="Arial" w:cs="Arial"/>
          <w:b/>
          <w:sz w:val="24"/>
          <w:szCs w:val="24"/>
        </w:rPr>
        <w:t>points to the likely demise of such a venture.</w:t>
      </w:r>
    </w:p>
    <w:p w:rsidR="002D2A34" w:rsidRPr="006F454E" w:rsidRDefault="002D2A34" w:rsidP="006F454E">
      <w:pPr>
        <w:pStyle w:val="ListParagraph"/>
        <w:spacing w:before="100" w:beforeAutospacing="1" w:after="100" w:afterAutospacing="1"/>
        <w:ind w:left="360"/>
        <w:rPr>
          <w:rFonts w:ascii="Arial" w:hAnsi="Arial" w:cs="Arial"/>
          <w:b/>
          <w:sz w:val="24"/>
          <w:szCs w:val="24"/>
        </w:rPr>
      </w:pPr>
    </w:p>
    <w:p w:rsidR="002D2A34" w:rsidRDefault="002D2A34" w:rsidP="00644289">
      <w:pPr>
        <w:pStyle w:val="ListParagraph"/>
        <w:numPr>
          <w:ilvl w:val="0"/>
          <w:numId w:val="17"/>
        </w:numPr>
        <w:spacing w:before="100" w:beforeAutospacing="1" w:after="100" w:afterAutospacing="1"/>
        <w:rPr>
          <w:rFonts w:ascii="Arial" w:hAnsi="Arial" w:cs="Arial"/>
          <w:b/>
          <w:sz w:val="24"/>
          <w:szCs w:val="24"/>
        </w:rPr>
      </w:pPr>
      <w:r w:rsidRPr="00407DF7">
        <w:rPr>
          <w:rFonts w:ascii="Arial" w:hAnsi="Arial" w:cs="Arial"/>
          <w:b/>
          <w:sz w:val="24"/>
          <w:szCs w:val="24"/>
        </w:rPr>
        <w:t>An additional catering outlet could be viable and there is cautious interest in this idea displayed by three Parish businesses.  A feasibility study would be required before any decision was taken.  As a business proposition this will fall to the businesses themselves to conduct</w:t>
      </w:r>
      <w:r>
        <w:rPr>
          <w:rFonts w:ascii="Arial" w:hAnsi="Arial" w:cs="Arial"/>
          <w:b/>
          <w:sz w:val="24"/>
          <w:szCs w:val="24"/>
        </w:rPr>
        <w:t>.</w:t>
      </w:r>
    </w:p>
    <w:p w:rsidR="002D2A34" w:rsidRPr="00A17C9F" w:rsidRDefault="002D2A34" w:rsidP="00A17C9F">
      <w:pPr>
        <w:pStyle w:val="ListParagraph"/>
        <w:rPr>
          <w:rFonts w:ascii="Arial" w:hAnsi="Arial" w:cs="Arial"/>
          <w:b/>
          <w:sz w:val="24"/>
          <w:szCs w:val="24"/>
        </w:rPr>
      </w:pPr>
    </w:p>
    <w:p w:rsidR="002D2A34" w:rsidRPr="00CD456B" w:rsidRDefault="002D2A34" w:rsidP="00644289">
      <w:pPr>
        <w:pStyle w:val="ListParagraph"/>
        <w:numPr>
          <w:ilvl w:val="0"/>
          <w:numId w:val="17"/>
        </w:numPr>
        <w:spacing w:before="100" w:beforeAutospacing="1" w:after="100" w:afterAutospacing="1"/>
        <w:rPr>
          <w:rFonts w:ascii="Arial" w:hAnsi="Arial" w:cs="Arial"/>
          <w:b/>
          <w:color w:val="FF0000"/>
          <w:sz w:val="24"/>
          <w:szCs w:val="24"/>
        </w:rPr>
      </w:pPr>
      <w:r w:rsidRPr="00CD456B">
        <w:rPr>
          <w:rFonts w:ascii="Arial" w:hAnsi="Arial" w:cs="Arial"/>
          <w:b/>
          <w:color w:val="FF0000"/>
          <w:sz w:val="24"/>
          <w:szCs w:val="24"/>
        </w:rPr>
        <w:t>Community assets as identified should be listed as such with CBC</w:t>
      </w:r>
      <w:r>
        <w:rPr>
          <w:rFonts w:ascii="Arial" w:hAnsi="Arial" w:cs="Arial"/>
          <w:b/>
          <w:color w:val="FF0000"/>
          <w:sz w:val="24"/>
          <w:szCs w:val="24"/>
        </w:rPr>
        <w:t xml:space="preserve"> (what do we need to do to do this) </w:t>
      </w:r>
      <w:r w:rsidRPr="00CD456B">
        <w:rPr>
          <w:rFonts w:ascii="Arial" w:hAnsi="Arial" w:cs="Arial"/>
          <w:b/>
          <w:color w:val="FF0000"/>
          <w:sz w:val="24"/>
          <w:szCs w:val="24"/>
        </w:rPr>
        <w:t xml:space="preserve"> thus affording them a degree of opportunity for community purchase if threatened by redevelopment.</w:t>
      </w:r>
    </w:p>
    <w:p w:rsidR="002D2A34" w:rsidRPr="00407DF7" w:rsidRDefault="002D2A34" w:rsidP="00407DF7">
      <w:pPr>
        <w:pStyle w:val="ListParagraph"/>
        <w:rPr>
          <w:rFonts w:ascii="Arial" w:hAnsi="Arial" w:cs="Arial"/>
          <w:b/>
          <w:sz w:val="24"/>
          <w:szCs w:val="24"/>
        </w:rPr>
      </w:pPr>
    </w:p>
    <w:p w:rsidR="002D2A34" w:rsidRDefault="002D2A34" w:rsidP="00644289">
      <w:pPr>
        <w:pStyle w:val="ListParagraph"/>
        <w:numPr>
          <w:ilvl w:val="0"/>
          <w:numId w:val="17"/>
        </w:numPr>
        <w:spacing w:before="100" w:beforeAutospacing="1" w:after="100" w:afterAutospacing="1"/>
        <w:rPr>
          <w:rFonts w:ascii="Arial" w:hAnsi="Arial" w:cs="Arial"/>
          <w:b/>
          <w:sz w:val="24"/>
          <w:szCs w:val="24"/>
        </w:rPr>
      </w:pPr>
      <w:r w:rsidRPr="00407DF7">
        <w:rPr>
          <w:rFonts w:ascii="Arial" w:hAnsi="Arial" w:cs="Arial"/>
          <w:b/>
          <w:sz w:val="24"/>
          <w:szCs w:val="24"/>
        </w:rPr>
        <w:t>New play facilities could be viable in Northill</w:t>
      </w:r>
      <w:r>
        <w:rPr>
          <w:rFonts w:ascii="Arial" w:hAnsi="Arial" w:cs="Arial"/>
          <w:b/>
          <w:sz w:val="24"/>
          <w:szCs w:val="24"/>
        </w:rPr>
        <w:t xml:space="preserve"> </w:t>
      </w:r>
      <w:r w:rsidRPr="00407DF7">
        <w:rPr>
          <w:rFonts w:ascii="Arial" w:hAnsi="Arial" w:cs="Arial"/>
          <w:b/>
          <w:sz w:val="24"/>
          <w:szCs w:val="24"/>
        </w:rPr>
        <w:t>/</w:t>
      </w:r>
      <w:r>
        <w:rPr>
          <w:rFonts w:ascii="Arial" w:hAnsi="Arial" w:cs="Arial"/>
          <w:b/>
          <w:sz w:val="24"/>
          <w:szCs w:val="24"/>
        </w:rPr>
        <w:t xml:space="preserve"> </w:t>
      </w:r>
      <w:r w:rsidRPr="00407DF7">
        <w:rPr>
          <w:rFonts w:ascii="Arial" w:hAnsi="Arial" w:cs="Arial"/>
          <w:b/>
          <w:sz w:val="24"/>
          <w:szCs w:val="24"/>
        </w:rPr>
        <w:t xml:space="preserve">Ickwell either on Ickwell Green, at The Crown (land owned by Greene King) or as part of any proposed housing development in the area.  However, limiting equipment to children only could miss an opportunity for a mixed age facility (similar to Langford) which could be made available to many more parishioners </w:t>
      </w:r>
      <w:r w:rsidRPr="00407DF7">
        <w:rPr>
          <w:rFonts w:ascii="Arial" w:hAnsi="Arial" w:cs="Arial"/>
          <w:b/>
          <w:sz w:val="24"/>
          <w:szCs w:val="24"/>
        </w:rPr>
        <w:lastRenderedPageBreak/>
        <w:t>subject to planning, finance, insurance management and safety considerations.  ROSPA can assist</w:t>
      </w:r>
      <w:r w:rsidRPr="00407DF7">
        <w:rPr>
          <w:rFonts w:ascii="Arial" w:hAnsi="Arial" w:cs="Arial"/>
          <w:sz w:val="24"/>
          <w:szCs w:val="24"/>
        </w:rPr>
        <w:t xml:space="preserve"> </w:t>
      </w:r>
      <w:r w:rsidRPr="00745754">
        <w:rPr>
          <w:rFonts w:ascii="Arial" w:hAnsi="Arial" w:cs="Arial"/>
          <w:b/>
          <w:sz w:val="24"/>
          <w:szCs w:val="24"/>
        </w:rPr>
        <w:t>with all necessary action to set up a new play area.</w:t>
      </w:r>
    </w:p>
    <w:p w:rsidR="002D2A34" w:rsidRDefault="002D2A34" w:rsidP="00D91376">
      <w:pPr>
        <w:pStyle w:val="ListParagraph"/>
        <w:spacing w:before="100" w:beforeAutospacing="1" w:after="100" w:afterAutospacing="1"/>
        <w:ind w:left="0"/>
        <w:rPr>
          <w:rFonts w:ascii="Arial" w:hAnsi="Arial" w:cs="Arial"/>
          <w:b/>
          <w:sz w:val="24"/>
          <w:szCs w:val="24"/>
        </w:rPr>
      </w:pPr>
    </w:p>
    <w:p w:rsidR="002D2A34" w:rsidRDefault="002D2A34" w:rsidP="000F6D5B">
      <w:pPr>
        <w:rPr>
          <w:rFonts w:ascii="Arial" w:hAnsi="Arial" w:cs="Arial"/>
          <w:b/>
          <w:sz w:val="24"/>
          <w:szCs w:val="24"/>
          <w:lang w:eastAsia="en-GB"/>
        </w:rPr>
      </w:pPr>
      <w:r>
        <w:br w:type="page"/>
      </w:r>
      <w:r w:rsidRPr="00783866">
        <w:rPr>
          <w:rFonts w:ascii="Arial" w:hAnsi="Arial" w:cs="Arial"/>
          <w:b/>
          <w:sz w:val="24"/>
          <w:szCs w:val="24"/>
          <w:lang w:eastAsia="en-GB"/>
        </w:rPr>
        <w:lastRenderedPageBreak/>
        <w:t>Annex 1</w:t>
      </w:r>
    </w:p>
    <w:p w:rsidR="002D2A34" w:rsidRDefault="002D2A34" w:rsidP="000F6D5B">
      <w:pPr>
        <w:rPr>
          <w:rFonts w:ascii="Arial" w:hAnsi="Arial" w:cs="Arial"/>
          <w:b/>
          <w:sz w:val="24"/>
          <w:szCs w:val="24"/>
          <w:lang w:eastAsia="en-GB"/>
        </w:rPr>
      </w:pPr>
      <w:r>
        <w:rPr>
          <w:rFonts w:ascii="Arial" w:hAnsi="Arial" w:cs="Arial"/>
          <w:b/>
          <w:sz w:val="24"/>
          <w:szCs w:val="24"/>
          <w:lang w:eastAsia="en-GB"/>
        </w:rPr>
        <w:t xml:space="preserve">Services which can be provided and maintained by a Parish Council </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allotments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bridleways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burial grounds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bus shelters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car parks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commons and open spaces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community transport schemes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community safety and crime reduction measures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events and festivals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footpaths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leisure and sports facilities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litter bins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public toilets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planning</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street cleaning and lighting</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tourism activities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traffic calming measures</w:t>
      </w:r>
    </w:p>
    <w:p w:rsidR="002D2A34" w:rsidRPr="00664975"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village greens</w:t>
      </w:r>
    </w:p>
    <w:p w:rsidR="002D2A34" w:rsidRPr="002D567D" w:rsidRDefault="002D2A34" w:rsidP="00644289">
      <w:pPr>
        <w:numPr>
          <w:ilvl w:val="0"/>
          <w:numId w:val="13"/>
        </w:numPr>
        <w:spacing w:before="100" w:beforeAutospacing="1" w:after="100" w:afterAutospacing="1" w:line="240" w:lineRule="auto"/>
        <w:rPr>
          <w:rFonts w:ascii="Arial" w:hAnsi="Arial" w:cs="Arial"/>
          <w:sz w:val="24"/>
          <w:szCs w:val="24"/>
          <w:lang w:eastAsia="en-GB"/>
        </w:rPr>
      </w:pPr>
      <w:r w:rsidRPr="00664975">
        <w:rPr>
          <w:rFonts w:ascii="Arial" w:hAnsi="Arial" w:cs="Arial"/>
          <w:sz w:val="24"/>
          <w:szCs w:val="24"/>
          <w:lang w:eastAsia="en-GB"/>
        </w:rPr>
        <w:t>youth projects</w:t>
      </w:r>
      <w:r>
        <w:rPr>
          <w:rFonts w:ascii="Arial" w:hAnsi="Arial" w:cs="Arial"/>
          <w:sz w:val="24"/>
          <w:szCs w:val="24"/>
          <w:lang w:eastAsia="en-GB"/>
        </w:rPr>
        <w:tab/>
      </w:r>
      <w:r w:rsidRPr="006C334C">
        <w:rPr>
          <w:rFonts w:ascii="Arial" w:hAnsi="Arial" w:cs="Arial"/>
          <w:sz w:val="18"/>
          <w:szCs w:val="18"/>
        </w:rPr>
        <w:t>Source (</w:t>
      </w:r>
      <w:hyperlink r:id="rId15" w:history="1">
        <w:r w:rsidRPr="006C334C">
          <w:rPr>
            <w:rStyle w:val="Hyperlink"/>
            <w:rFonts w:ascii="Arial" w:hAnsi="Arial" w:cs="Arial"/>
            <w:sz w:val="18"/>
            <w:szCs w:val="18"/>
          </w:rPr>
          <w:t>www.centralbedfordshire.gov.uk</w:t>
        </w:r>
      </w:hyperlink>
      <w:r w:rsidRPr="006C334C">
        <w:rPr>
          <w:rFonts w:ascii="Arial" w:hAnsi="Arial" w:cs="Arial"/>
          <w:sz w:val="18"/>
          <w:szCs w:val="18"/>
        </w:rPr>
        <w:t xml:space="preserve">) .  </w:t>
      </w:r>
    </w:p>
    <w:p w:rsidR="002D2A34" w:rsidRDefault="002D2A34" w:rsidP="002D567D">
      <w:pPr>
        <w:spacing w:before="100" w:beforeAutospacing="1" w:after="100" w:afterAutospacing="1" w:line="240" w:lineRule="auto"/>
        <w:rPr>
          <w:rFonts w:ascii="Arial" w:hAnsi="Arial" w:cs="Arial"/>
          <w:sz w:val="18"/>
          <w:szCs w:val="18"/>
        </w:rPr>
      </w:pPr>
    </w:p>
    <w:p w:rsidR="002D2A34" w:rsidRPr="00A52D4A" w:rsidRDefault="002D2A34" w:rsidP="002D567D">
      <w:pPr>
        <w:spacing w:before="100" w:beforeAutospacing="1" w:after="100" w:afterAutospacing="1" w:line="240" w:lineRule="auto"/>
        <w:rPr>
          <w:rFonts w:ascii="Arial" w:hAnsi="Arial" w:cs="Arial"/>
          <w:sz w:val="24"/>
          <w:szCs w:val="24"/>
          <w:lang w:eastAsia="en-GB"/>
        </w:rPr>
      </w:pPr>
      <w:r>
        <w:rPr>
          <w:rFonts w:ascii="Arial" w:hAnsi="Arial" w:cs="Arial"/>
          <w:sz w:val="24"/>
          <w:szCs w:val="24"/>
        </w:rPr>
        <w:br w:type="page"/>
      </w:r>
      <w:r w:rsidRPr="00A52D4A">
        <w:rPr>
          <w:rFonts w:ascii="Arial" w:hAnsi="Arial" w:cs="Arial"/>
          <w:sz w:val="24"/>
          <w:szCs w:val="24"/>
        </w:rPr>
        <w:lastRenderedPageBreak/>
        <w:t>Annex 2</w:t>
      </w:r>
    </w:p>
    <w:p w:rsidR="002D2A34" w:rsidRPr="00F0037E" w:rsidRDefault="002D2A34" w:rsidP="00351F57">
      <w:pPr>
        <w:spacing w:before="100" w:beforeAutospacing="1" w:after="0"/>
        <w:outlineLvl w:val="2"/>
        <w:rPr>
          <w:rStyle w:val="Strong"/>
          <w:rFonts w:ascii="Arial" w:hAnsi="Arial" w:cs="Arial"/>
          <w:b w:val="0"/>
          <w:sz w:val="24"/>
          <w:szCs w:val="24"/>
          <w:lang w:eastAsia="en-GB"/>
        </w:rPr>
      </w:pPr>
      <w:r w:rsidRPr="00F0037E">
        <w:rPr>
          <w:rFonts w:ascii="Arial" w:hAnsi="Arial" w:cs="Arial"/>
          <w:b/>
          <w:sz w:val="24"/>
          <w:szCs w:val="24"/>
        </w:rPr>
        <w:t>The Methodist Church</w:t>
      </w:r>
      <w:r w:rsidRPr="00F0037E">
        <w:rPr>
          <w:rStyle w:val="Strong"/>
          <w:rFonts w:ascii="Arial" w:hAnsi="Arial" w:cs="Arial"/>
          <w:b w:val="0"/>
          <w:sz w:val="24"/>
          <w:szCs w:val="24"/>
        </w:rPr>
        <w:t xml:space="preserve"> </w:t>
      </w:r>
      <w:r w:rsidRPr="00F0037E">
        <w:rPr>
          <w:rStyle w:val="Strong"/>
          <w:rFonts w:ascii="Arial" w:hAnsi="Arial" w:cs="Arial"/>
          <w:sz w:val="24"/>
          <w:szCs w:val="24"/>
        </w:rPr>
        <w:t>and Church</w:t>
      </w:r>
      <w:r w:rsidRPr="00F0037E">
        <w:rPr>
          <w:rStyle w:val="Strong"/>
          <w:rFonts w:ascii="Arial" w:hAnsi="Arial" w:cs="Arial"/>
          <w:b w:val="0"/>
          <w:sz w:val="24"/>
          <w:szCs w:val="24"/>
        </w:rPr>
        <w:t xml:space="preserve"> </w:t>
      </w:r>
      <w:r w:rsidRPr="00F0037E">
        <w:rPr>
          <w:rStyle w:val="Strong"/>
          <w:rFonts w:ascii="Arial" w:hAnsi="Arial" w:cs="Arial"/>
          <w:sz w:val="24"/>
          <w:szCs w:val="24"/>
        </w:rPr>
        <w:t xml:space="preserve">Hall </w:t>
      </w:r>
      <w:r w:rsidRPr="00F0037E">
        <w:rPr>
          <w:rStyle w:val="Strong"/>
          <w:rFonts w:ascii="Arial" w:hAnsi="Arial" w:cs="Arial"/>
          <w:b w:val="0"/>
          <w:sz w:val="24"/>
          <w:szCs w:val="24"/>
        </w:rPr>
        <w:t xml:space="preserve">exist to </w:t>
      </w:r>
    </w:p>
    <w:p w:rsidR="002D2A34" w:rsidRPr="00807C27" w:rsidRDefault="002D2A34" w:rsidP="00644289">
      <w:pPr>
        <w:pStyle w:val="ListParagraph"/>
        <w:numPr>
          <w:ilvl w:val="0"/>
          <w:numId w:val="22"/>
        </w:numPr>
        <w:outlineLvl w:val="2"/>
        <w:rPr>
          <w:rStyle w:val="Strong"/>
          <w:rFonts w:ascii="Arial" w:hAnsi="Arial" w:cs="Arial"/>
          <w:b w:val="0"/>
          <w:sz w:val="24"/>
          <w:szCs w:val="24"/>
          <w:lang w:eastAsia="en-GB"/>
        </w:rPr>
      </w:pPr>
      <w:r w:rsidRPr="00807C27">
        <w:rPr>
          <w:rStyle w:val="Strong"/>
          <w:rFonts w:ascii="Arial" w:hAnsi="Arial" w:cs="Arial"/>
          <w:b w:val="0"/>
          <w:sz w:val="24"/>
          <w:szCs w:val="24"/>
        </w:rPr>
        <w:t>increase awareness of God's presence and to celebrate God's love</w:t>
      </w:r>
    </w:p>
    <w:p w:rsidR="002D2A34" w:rsidRPr="00807C27" w:rsidRDefault="002D2A34" w:rsidP="00644289">
      <w:pPr>
        <w:pStyle w:val="ListParagraph"/>
        <w:numPr>
          <w:ilvl w:val="0"/>
          <w:numId w:val="22"/>
        </w:numPr>
        <w:outlineLvl w:val="2"/>
        <w:rPr>
          <w:rStyle w:val="Strong"/>
          <w:rFonts w:ascii="Arial" w:hAnsi="Arial" w:cs="Arial"/>
          <w:b w:val="0"/>
          <w:sz w:val="24"/>
          <w:szCs w:val="24"/>
          <w:lang w:eastAsia="en-GB"/>
        </w:rPr>
      </w:pPr>
      <w:r w:rsidRPr="00807C27">
        <w:rPr>
          <w:rStyle w:val="Strong"/>
          <w:rFonts w:ascii="Arial" w:hAnsi="Arial" w:cs="Arial"/>
          <w:b w:val="0"/>
          <w:sz w:val="24"/>
          <w:szCs w:val="24"/>
        </w:rPr>
        <w:t>help people to grow and learn as Christians, through mutual support and care</w:t>
      </w:r>
    </w:p>
    <w:p w:rsidR="002D2A34" w:rsidRPr="00807C27" w:rsidRDefault="002D2A34" w:rsidP="00644289">
      <w:pPr>
        <w:pStyle w:val="ListParagraph"/>
        <w:numPr>
          <w:ilvl w:val="0"/>
          <w:numId w:val="22"/>
        </w:numPr>
        <w:spacing w:before="100" w:beforeAutospacing="1" w:after="100" w:afterAutospacing="1"/>
        <w:outlineLvl w:val="2"/>
        <w:rPr>
          <w:rStyle w:val="Strong"/>
          <w:rFonts w:ascii="Arial" w:hAnsi="Arial" w:cs="Arial"/>
          <w:b w:val="0"/>
          <w:sz w:val="24"/>
          <w:szCs w:val="24"/>
          <w:lang w:eastAsia="en-GB"/>
        </w:rPr>
      </w:pPr>
      <w:r w:rsidRPr="00807C27">
        <w:rPr>
          <w:rStyle w:val="Strong"/>
          <w:rFonts w:ascii="Arial" w:hAnsi="Arial" w:cs="Arial"/>
          <w:b w:val="0"/>
          <w:sz w:val="24"/>
          <w:szCs w:val="24"/>
        </w:rPr>
        <w:t>be a good neighbour to people in</w:t>
      </w:r>
      <w:r>
        <w:rPr>
          <w:rStyle w:val="Strong"/>
          <w:rFonts w:ascii="Arial" w:hAnsi="Arial" w:cs="Arial"/>
          <w:b w:val="0"/>
          <w:sz w:val="24"/>
          <w:szCs w:val="24"/>
        </w:rPr>
        <w:t xml:space="preserve"> need and to challenge injustice</w:t>
      </w:r>
    </w:p>
    <w:p w:rsidR="002D2A34" w:rsidRPr="00A57E29" w:rsidRDefault="002D2A34" w:rsidP="00644289">
      <w:pPr>
        <w:pStyle w:val="ListParagraph"/>
        <w:numPr>
          <w:ilvl w:val="0"/>
          <w:numId w:val="22"/>
        </w:numPr>
        <w:spacing w:before="100" w:beforeAutospacing="1" w:after="100" w:afterAutospacing="1"/>
        <w:outlineLvl w:val="2"/>
        <w:rPr>
          <w:rStyle w:val="Strong"/>
          <w:rFonts w:ascii="Arial" w:hAnsi="Arial" w:cs="Arial"/>
          <w:b w:val="0"/>
          <w:sz w:val="24"/>
          <w:szCs w:val="24"/>
          <w:lang w:eastAsia="en-GB"/>
        </w:rPr>
      </w:pPr>
      <w:r w:rsidRPr="00807C27">
        <w:rPr>
          <w:rStyle w:val="Strong"/>
          <w:rFonts w:ascii="Arial" w:hAnsi="Arial" w:cs="Arial"/>
          <w:b w:val="0"/>
          <w:sz w:val="24"/>
          <w:szCs w:val="24"/>
        </w:rPr>
        <w:t>make more followers of Jesus Christ</w:t>
      </w:r>
    </w:p>
    <w:p w:rsidR="002D2A34" w:rsidRPr="005C0A26" w:rsidRDefault="002D2A34" w:rsidP="00351F57">
      <w:pPr>
        <w:spacing w:after="0"/>
        <w:rPr>
          <w:rFonts w:ascii="Arial" w:hAnsi="Arial" w:cs="Arial"/>
          <w:sz w:val="24"/>
          <w:szCs w:val="24"/>
          <w:u w:val="single"/>
          <w:lang w:eastAsia="en-GB"/>
        </w:rPr>
      </w:pPr>
      <w:r w:rsidRPr="005C0A26">
        <w:rPr>
          <w:rFonts w:ascii="Arial" w:hAnsi="Arial" w:cs="Arial"/>
          <w:sz w:val="24"/>
          <w:szCs w:val="24"/>
          <w:u w:val="single"/>
          <w:lang w:eastAsia="en-GB"/>
        </w:rPr>
        <w:t xml:space="preserve">Facilities: </w:t>
      </w:r>
    </w:p>
    <w:p w:rsidR="002D2A34" w:rsidRPr="005C0A26" w:rsidRDefault="002D2A34" w:rsidP="00351F57">
      <w:pPr>
        <w:spacing w:after="0"/>
        <w:rPr>
          <w:rFonts w:ascii="Arial" w:hAnsi="Arial" w:cs="Arial"/>
          <w:sz w:val="24"/>
          <w:szCs w:val="24"/>
          <w:u w:val="single"/>
          <w:lang w:eastAsia="en-GB"/>
        </w:rPr>
      </w:pPr>
      <w:r w:rsidRPr="005C0A26">
        <w:rPr>
          <w:rFonts w:ascii="Arial" w:hAnsi="Arial" w:cs="Arial"/>
          <w:sz w:val="24"/>
          <w:szCs w:val="24"/>
          <w:lang w:eastAsia="en-GB"/>
        </w:rPr>
        <w:t>Modification or improvements to facilities/buildings are normally originated by the local church council on behalf of its members and must be approved by the North Bedfordshire Circuit (to which the church belongs). The building is managed locally by Trustees and all church property is owned by the Methodist Church Property Division who registers and oversees all improvements. Grants towards the cost of approved schemes can be made by the Circuit and Beds Herts &amp; Essex District and nationally. Local churches can also seek grant aid from external bodies towards any costs. The local Methodist Church is part of the national and worldwide Methodist Church and is registered nationally as a Charity.  Requests for regular/recurring bookings must be agreed by the Church Council (and via bookings clerk – J Payne).  </w:t>
      </w:r>
    </w:p>
    <w:p w:rsidR="002D2A34" w:rsidRPr="005C0A26" w:rsidRDefault="002D2A34" w:rsidP="00351F57">
      <w:pPr>
        <w:pStyle w:val="ListParagraph"/>
        <w:ind w:left="0"/>
        <w:rPr>
          <w:rFonts w:ascii="Arial" w:hAnsi="Arial" w:cs="Arial"/>
          <w:sz w:val="24"/>
          <w:szCs w:val="24"/>
        </w:rPr>
      </w:pPr>
    </w:p>
    <w:p w:rsidR="002D2A34" w:rsidRPr="005C0A26" w:rsidRDefault="002D2A34" w:rsidP="00644289">
      <w:pPr>
        <w:pStyle w:val="ListParagraph"/>
        <w:numPr>
          <w:ilvl w:val="0"/>
          <w:numId w:val="23"/>
        </w:numPr>
        <w:rPr>
          <w:rFonts w:ascii="Arial" w:hAnsi="Arial" w:cs="Arial"/>
          <w:b/>
          <w:sz w:val="24"/>
          <w:szCs w:val="24"/>
        </w:rPr>
      </w:pPr>
      <w:r w:rsidRPr="005C0A26">
        <w:rPr>
          <w:rFonts w:ascii="Arial" w:hAnsi="Arial" w:cs="Arial"/>
          <w:b/>
          <w:sz w:val="24"/>
          <w:szCs w:val="24"/>
        </w:rPr>
        <w:t>All Saints Church and Church Hall</w:t>
      </w:r>
    </w:p>
    <w:p w:rsidR="002D2A34" w:rsidRPr="005C0A26" w:rsidRDefault="002D2A34" w:rsidP="00351F57">
      <w:pPr>
        <w:spacing w:after="0" w:line="240" w:lineRule="auto"/>
        <w:rPr>
          <w:rFonts w:ascii="Arial" w:hAnsi="Arial" w:cs="Arial"/>
          <w:sz w:val="24"/>
          <w:szCs w:val="24"/>
        </w:rPr>
      </w:pPr>
      <w:r w:rsidRPr="005C0A26">
        <w:rPr>
          <w:rFonts w:ascii="Arial" w:hAnsi="Arial" w:cs="Arial"/>
          <w:sz w:val="24"/>
          <w:szCs w:val="24"/>
        </w:rPr>
        <w:t>This chapel opened in 1868 and was dedicated to All Saints. A school had already been built, in 1860 and a curate's house followed in 1873, alms houses in 1876 and a church room for social gatherings only in 1907.</w:t>
      </w:r>
    </w:p>
    <w:p w:rsidR="002D2A34" w:rsidRPr="005C0A26" w:rsidRDefault="004738FC" w:rsidP="00351F57">
      <w:pPr>
        <w:spacing w:after="0" w:line="240" w:lineRule="auto"/>
        <w:rPr>
          <w:rFonts w:ascii="Arial" w:hAnsi="Arial" w:cs="Arial"/>
          <w:sz w:val="24"/>
          <w:szCs w:val="24"/>
        </w:rPr>
      </w:pPr>
      <w:hyperlink r:id="rId16" w:history="1">
        <w:r w:rsidR="002D2A34" w:rsidRPr="005C0A26">
          <w:rPr>
            <w:rStyle w:val="Hyperlink"/>
            <w:rFonts w:ascii="Arial" w:hAnsi="Arial" w:cs="Arial"/>
            <w:sz w:val="24"/>
            <w:szCs w:val="24"/>
          </w:rPr>
          <w:t>http://www.bedfordshire.gov.uk/CommunityAndLiving/ArchivesAndRecordOffice/CommunityArchives/UpperCaldecote/CaldecoteChurch.aspx</w:t>
        </w:r>
      </w:hyperlink>
    </w:p>
    <w:p w:rsidR="002D2A34" w:rsidRDefault="002D2A34" w:rsidP="00351F57">
      <w:pPr>
        <w:spacing w:before="100" w:beforeAutospacing="1" w:after="100" w:afterAutospacing="1" w:line="240" w:lineRule="auto"/>
        <w:rPr>
          <w:rFonts w:ascii="Arial" w:hAnsi="Arial" w:cs="Arial"/>
          <w:sz w:val="24"/>
          <w:szCs w:val="24"/>
          <w:lang w:eastAsia="en-GB"/>
        </w:rPr>
      </w:pPr>
      <w:r w:rsidRPr="005C0A26">
        <w:rPr>
          <w:rFonts w:ascii="Arial" w:hAnsi="Arial" w:cs="Arial"/>
          <w:sz w:val="24"/>
          <w:szCs w:val="24"/>
          <w:lang w:eastAsia="en-GB"/>
        </w:rPr>
        <w:t xml:space="preserve">Upper Caldecote became a separate ecclesiastical parish in 1928. </w:t>
      </w:r>
      <w:r w:rsidRPr="005C0A26">
        <w:rPr>
          <w:rFonts w:ascii="Arial" w:hAnsi="Arial" w:cs="Arial"/>
          <w:sz w:val="24"/>
          <w:szCs w:val="24"/>
        </w:rPr>
        <w:t>Since 1981 Caldecote has been held in plurality with Old Warden and, more latterly, with Northill.</w:t>
      </w:r>
      <w:r w:rsidRPr="00AD6CCD">
        <w:rPr>
          <w:rFonts w:ascii="Arial" w:hAnsi="Arial" w:cs="Arial"/>
          <w:sz w:val="24"/>
          <w:szCs w:val="24"/>
        </w:rPr>
        <w:t xml:space="preserve"> </w:t>
      </w:r>
      <w:r w:rsidRPr="005C0A26">
        <w:rPr>
          <w:rFonts w:ascii="Arial" w:hAnsi="Arial" w:cs="Arial"/>
          <w:sz w:val="24"/>
          <w:szCs w:val="24"/>
        </w:rPr>
        <w:t xml:space="preserve">The Church Hall was built in 1907 and is in need of some repair and modernisation.  </w:t>
      </w:r>
    </w:p>
    <w:p w:rsidR="002D2A34" w:rsidRPr="005C0A26" w:rsidRDefault="002D2A34" w:rsidP="00644289">
      <w:pPr>
        <w:pStyle w:val="ListParagraph"/>
        <w:numPr>
          <w:ilvl w:val="0"/>
          <w:numId w:val="23"/>
        </w:numPr>
        <w:spacing w:before="100" w:beforeAutospacing="1"/>
        <w:rPr>
          <w:rFonts w:ascii="Arial" w:hAnsi="Arial" w:cs="Arial"/>
          <w:b/>
          <w:sz w:val="24"/>
          <w:szCs w:val="24"/>
        </w:rPr>
      </w:pPr>
      <w:r w:rsidRPr="005C0A26">
        <w:rPr>
          <w:rFonts w:ascii="Arial" w:hAnsi="Arial" w:cs="Arial"/>
          <w:b/>
          <w:sz w:val="24"/>
          <w:szCs w:val="24"/>
        </w:rPr>
        <w:t>Sand Lane Church Hall</w:t>
      </w:r>
    </w:p>
    <w:p w:rsidR="002D2A34" w:rsidRPr="005C0A26" w:rsidRDefault="002D2A34" w:rsidP="00351F57">
      <w:pPr>
        <w:spacing w:after="0" w:line="240" w:lineRule="auto"/>
        <w:rPr>
          <w:rFonts w:ascii="Arial" w:hAnsi="Arial" w:cs="Arial"/>
          <w:sz w:val="24"/>
          <w:szCs w:val="24"/>
        </w:rPr>
      </w:pPr>
      <w:r w:rsidRPr="005C0A26">
        <w:rPr>
          <w:rFonts w:ascii="Arial" w:hAnsi="Arial" w:cs="Arial"/>
          <w:sz w:val="24"/>
          <w:szCs w:val="24"/>
        </w:rPr>
        <w:t>This was an old Victorian Chapel which was subsequently acquired by The Church of England.  There was a move to close it in the 1990’s which was overruled.  Subsequently it has been refurbished with new kitchen and toiltes and panelling.</w:t>
      </w:r>
    </w:p>
    <w:p w:rsidR="002D2A34" w:rsidRPr="005C0A26" w:rsidRDefault="002D2A34" w:rsidP="00351F57">
      <w:pPr>
        <w:spacing w:after="0" w:line="240" w:lineRule="auto"/>
        <w:rPr>
          <w:rFonts w:ascii="Arial" w:hAnsi="Arial" w:cs="Arial"/>
          <w:sz w:val="24"/>
          <w:szCs w:val="24"/>
        </w:rPr>
      </w:pPr>
      <w:r w:rsidRPr="005C0A26">
        <w:rPr>
          <w:rFonts w:ascii="Arial" w:hAnsi="Arial" w:cs="Arial"/>
          <w:sz w:val="24"/>
          <w:szCs w:val="24"/>
        </w:rPr>
        <w:t xml:space="preserve">Contact Jo Thrower.  </w:t>
      </w:r>
      <w:hyperlink r:id="rId17" w:history="1">
        <w:r w:rsidRPr="005C0A26">
          <w:rPr>
            <w:rStyle w:val="Hyperlink"/>
            <w:rFonts w:ascii="Arial" w:hAnsi="Arial" w:cs="Arial"/>
            <w:color w:val="auto"/>
            <w:sz w:val="24"/>
            <w:szCs w:val="24"/>
            <w:u w:val="none"/>
          </w:rPr>
          <w:t>Tel:01767</w:t>
        </w:r>
      </w:hyperlink>
      <w:r w:rsidRPr="005C0A26">
        <w:rPr>
          <w:rFonts w:ascii="Arial" w:hAnsi="Arial" w:cs="Arial"/>
          <w:sz w:val="24"/>
          <w:szCs w:val="24"/>
        </w:rPr>
        <w:t xml:space="preserve"> 627698.  For Hire at £5/hour seats 50</w:t>
      </w:r>
    </w:p>
    <w:p w:rsidR="002D2A34" w:rsidRPr="005C0A26" w:rsidRDefault="002D2A34" w:rsidP="00644289">
      <w:pPr>
        <w:pStyle w:val="ListParagraph"/>
        <w:numPr>
          <w:ilvl w:val="0"/>
          <w:numId w:val="23"/>
        </w:numPr>
        <w:spacing w:before="100" w:beforeAutospacing="1"/>
        <w:rPr>
          <w:rFonts w:ascii="Arial" w:hAnsi="Arial" w:cs="Arial"/>
          <w:b/>
          <w:sz w:val="24"/>
          <w:szCs w:val="24"/>
        </w:rPr>
      </w:pPr>
      <w:r w:rsidRPr="005C0A26">
        <w:rPr>
          <w:rFonts w:ascii="Arial" w:hAnsi="Arial" w:cs="Arial"/>
          <w:b/>
          <w:sz w:val="24"/>
          <w:szCs w:val="24"/>
        </w:rPr>
        <w:t>Northill Village Hall</w:t>
      </w:r>
    </w:p>
    <w:p w:rsidR="002D2A34" w:rsidRPr="005C0A26" w:rsidRDefault="002D2A34" w:rsidP="00351F57">
      <w:pPr>
        <w:spacing w:after="0" w:line="240" w:lineRule="auto"/>
        <w:rPr>
          <w:rFonts w:ascii="Arial" w:hAnsi="Arial" w:cs="Arial"/>
          <w:sz w:val="24"/>
          <w:szCs w:val="24"/>
          <w:lang w:eastAsia="en-GB"/>
        </w:rPr>
      </w:pPr>
      <w:r w:rsidRPr="005C0A26">
        <w:rPr>
          <w:rFonts w:ascii="Arial" w:hAnsi="Arial" w:cs="Arial"/>
          <w:color w:val="000000"/>
          <w:sz w:val="24"/>
          <w:szCs w:val="24"/>
          <w:lang w:eastAsia="en-GB"/>
        </w:rPr>
        <w:t>The current village hall was built in the 1970's. Over the last few years it has been extended and had a new roof installed as well as a modern new ceiling</w:t>
      </w:r>
      <w:r w:rsidRPr="005C0A26">
        <w:rPr>
          <w:rFonts w:ascii="Arial" w:hAnsi="Arial" w:cs="Arial"/>
          <w:sz w:val="24"/>
          <w:szCs w:val="24"/>
          <w:lang w:eastAsia="en-GB"/>
        </w:rPr>
        <w:t>.  The hall is approximately 20 meters by 8 meters and has a full kitchen with 2 cookers. Recently refurbished toilet facilities with separate disabled facility and nappy changing area are just off the entrance hall. The hall has seating for 100 with tables and is licensed for up to 140 persons at any one time.  It is run by a management committee.  Contact Sue Tyler (chairperson) Tel: 01767 627642.  Bookings:  Cherre Stevens 07561 110393. There is also a paid caretaker.</w:t>
      </w:r>
    </w:p>
    <w:p w:rsidR="002D2A34" w:rsidRPr="005C0A26" w:rsidRDefault="002D2A34" w:rsidP="00351F57">
      <w:pPr>
        <w:spacing w:after="0" w:line="240" w:lineRule="auto"/>
        <w:rPr>
          <w:rFonts w:ascii="Arial" w:hAnsi="Arial" w:cs="Arial"/>
          <w:b/>
          <w:sz w:val="24"/>
          <w:szCs w:val="24"/>
        </w:rPr>
      </w:pPr>
    </w:p>
    <w:p w:rsidR="002D2A34" w:rsidRPr="005C0A26" w:rsidRDefault="002D2A34" w:rsidP="00644289">
      <w:pPr>
        <w:pStyle w:val="ListParagraph"/>
        <w:numPr>
          <w:ilvl w:val="0"/>
          <w:numId w:val="23"/>
        </w:numPr>
        <w:rPr>
          <w:rFonts w:ascii="Arial" w:hAnsi="Arial" w:cs="Arial"/>
          <w:b/>
          <w:sz w:val="24"/>
          <w:szCs w:val="24"/>
        </w:rPr>
      </w:pPr>
      <w:r w:rsidRPr="005C0A26">
        <w:rPr>
          <w:rFonts w:ascii="Arial" w:hAnsi="Arial" w:cs="Arial"/>
          <w:b/>
          <w:sz w:val="24"/>
          <w:szCs w:val="24"/>
        </w:rPr>
        <w:lastRenderedPageBreak/>
        <w:t>Caldecote Playing Fields Association</w:t>
      </w:r>
      <w:r>
        <w:rPr>
          <w:rFonts w:ascii="Arial" w:hAnsi="Arial" w:cs="Arial"/>
          <w:b/>
          <w:sz w:val="24"/>
          <w:szCs w:val="24"/>
        </w:rPr>
        <w:t xml:space="preserve"> (PFA)</w:t>
      </w:r>
    </w:p>
    <w:p w:rsidR="002D2A34" w:rsidRDefault="002D2A34" w:rsidP="00AD6CCD">
      <w:pPr>
        <w:spacing w:after="100" w:afterAutospacing="1" w:line="240" w:lineRule="auto"/>
        <w:rPr>
          <w:rFonts w:ascii="Arial" w:hAnsi="Arial" w:cs="Arial"/>
          <w:sz w:val="24"/>
          <w:szCs w:val="24"/>
          <w:lang w:eastAsia="en-GB"/>
        </w:rPr>
      </w:pPr>
      <w:r w:rsidRPr="005C0A26">
        <w:rPr>
          <w:rFonts w:ascii="Arial" w:hAnsi="Arial" w:cs="Arial"/>
          <w:sz w:val="24"/>
          <w:szCs w:val="24"/>
          <w:lang w:eastAsia="en-GB"/>
        </w:rPr>
        <w:t xml:space="preserve">This is a voluntary organisation run by a committee of people whose main aim is to promote sporting and social activities in the village. It was formed in 1955 to encourage sporting activities of all kinds and provide a pleasant social environment where people of all ages can enjoy a fully licensed pavilion’s facilities for events, get-togethers or just meeting for a chat and a drink. There are two TV sets, with SKY and BT Sports and free WiFi..  The club buys most supplies from Greene King, but is also a "free house" which enables them to be very competitive on drinks prices. Anyone is welcome to come to the club and enjoy a drink. Regular visitors are required to become members.  </w:t>
      </w:r>
      <w:r w:rsidRPr="005C0A26">
        <w:rPr>
          <w:rFonts w:ascii="Arial" w:hAnsi="Arial" w:cs="Arial"/>
          <w:sz w:val="24"/>
          <w:szCs w:val="24"/>
        </w:rPr>
        <w:t xml:space="preserve">Members can hire the club for birthdays, anniversaries and special events. There is a modest charge for the facilities and catering advice can be provided. </w:t>
      </w:r>
      <w:r w:rsidRPr="005C0A26">
        <w:rPr>
          <w:rFonts w:ascii="Arial" w:hAnsi="Arial" w:cs="Arial"/>
          <w:sz w:val="24"/>
          <w:szCs w:val="24"/>
          <w:lang w:eastAsia="en-GB"/>
        </w:rPr>
        <w:t>The club holds events for all interests throughout the year. They have quiz nights, bingo, race nights, seasonal theme events, luncheon parties and the re-introduced Village Show.</w:t>
      </w:r>
      <w:r>
        <w:rPr>
          <w:rFonts w:ascii="Arial" w:hAnsi="Arial" w:cs="Arial"/>
          <w:sz w:val="24"/>
          <w:szCs w:val="24"/>
          <w:lang w:eastAsia="en-GB"/>
        </w:rPr>
        <w:t xml:space="preserve">  There are two playing fields and sporting facilities include netball basketball, tennis, football, cricket, boules, skittles and darts.</w:t>
      </w:r>
    </w:p>
    <w:p w:rsidR="002D2A34" w:rsidRPr="00DE2D57" w:rsidRDefault="002D2A34" w:rsidP="00AD6CCD">
      <w:pPr>
        <w:pStyle w:val="ListParagraph"/>
        <w:numPr>
          <w:ilvl w:val="0"/>
          <w:numId w:val="24"/>
        </w:numPr>
        <w:ind w:left="720" w:hanging="720"/>
        <w:rPr>
          <w:rFonts w:ascii="Arial" w:hAnsi="Arial" w:cs="Arial"/>
          <w:color w:val="000000"/>
          <w:sz w:val="24"/>
          <w:szCs w:val="24"/>
        </w:rPr>
      </w:pPr>
      <w:r w:rsidRPr="00DE2D57">
        <w:rPr>
          <w:rFonts w:ascii="Arial" w:hAnsi="Arial" w:cs="Arial"/>
          <w:i/>
          <w:iCs/>
          <w:color w:val="000000"/>
          <w:sz w:val="24"/>
          <w:szCs w:val="24"/>
        </w:rPr>
        <w:t>Multi Use Games Area  HIRE PRICES</w:t>
      </w:r>
    </w:p>
    <w:p w:rsidR="002D2A34" w:rsidRDefault="002D2A34" w:rsidP="00AD6CCD">
      <w:pPr>
        <w:pStyle w:val="ListParagraph"/>
        <w:numPr>
          <w:ilvl w:val="1"/>
          <w:numId w:val="24"/>
        </w:numPr>
        <w:rPr>
          <w:rFonts w:ascii="Arial" w:hAnsi="Arial" w:cs="Arial"/>
          <w:color w:val="000000"/>
          <w:sz w:val="24"/>
          <w:szCs w:val="24"/>
        </w:rPr>
      </w:pPr>
      <w:r w:rsidRPr="00DE2D57">
        <w:rPr>
          <w:rFonts w:ascii="Arial" w:hAnsi="Arial" w:cs="Arial"/>
          <w:color w:val="000000"/>
          <w:sz w:val="24"/>
          <w:szCs w:val="24"/>
        </w:rPr>
        <w:t>Football: Seniors £18.00 per hour Juniors £10.00 per hour (including the use of Floodlights)</w:t>
      </w:r>
    </w:p>
    <w:p w:rsidR="002D2A34" w:rsidRDefault="002D2A34" w:rsidP="00AD6CCD">
      <w:pPr>
        <w:pStyle w:val="ListParagraph"/>
        <w:numPr>
          <w:ilvl w:val="1"/>
          <w:numId w:val="24"/>
        </w:numPr>
        <w:rPr>
          <w:rFonts w:ascii="Arial" w:hAnsi="Arial" w:cs="Arial"/>
          <w:color w:val="000000"/>
          <w:sz w:val="24"/>
          <w:szCs w:val="24"/>
        </w:rPr>
      </w:pPr>
      <w:r w:rsidRPr="00DE2D57">
        <w:rPr>
          <w:rFonts w:ascii="Arial" w:hAnsi="Arial" w:cs="Arial"/>
          <w:color w:val="000000"/>
          <w:sz w:val="24"/>
          <w:szCs w:val="24"/>
        </w:rPr>
        <w:t>Netball: £15.00 per match or £20 party rate for MUGA</w:t>
      </w:r>
    </w:p>
    <w:p w:rsidR="002D2A34" w:rsidRDefault="002D2A34" w:rsidP="00AD6CCD">
      <w:pPr>
        <w:pStyle w:val="ListParagraph"/>
        <w:numPr>
          <w:ilvl w:val="1"/>
          <w:numId w:val="24"/>
        </w:numPr>
        <w:rPr>
          <w:rFonts w:ascii="Arial" w:hAnsi="Arial" w:cs="Arial"/>
          <w:color w:val="000000"/>
          <w:sz w:val="24"/>
          <w:szCs w:val="24"/>
        </w:rPr>
      </w:pPr>
      <w:r w:rsidRPr="00DE2D57">
        <w:rPr>
          <w:rFonts w:ascii="Arial" w:hAnsi="Arial" w:cs="Arial"/>
          <w:color w:val="000000"/>
          <w:sz w:val="24"/>
          <w:szCs w:val="24"/>
        </w:rPr>
        <w:t>Tennis: £5.00 per hour</w:t>
      </w:r>
    </w:p>
    <w:p w:rsidR="002D2A34" w:rsidRPr="00DE2D57" w:rsidRDefault="002D2A34" w:rsidP="00AD6CCD">
      <w:pPr>
        <w:pStyle w:val="ListParagraph"/>
        <w:numPr>
          <w:ilvl w:val="1"/>
          <w:numId w:val="24"/>
        </w:numPr>
        <w:rPr>
          <w:rFonts w:ascii="Arial" w:hAnsi="Arial" w:cs="Arial"/>
          <w:color w:val="000000"/>
          <w:sz w:val="24"/>
          <w:szCs w:val="24"/>
        </w:rPr>
      </w:pPr>
      <w:r w:rsidRPr="00DE2D57">
        <w:rPr>
          <w:rFonts w:ascii="Arial" w:hAnsi="Arial" w:cs="Arial"/>
          <w:color w:val="000000"/>
          <w:sz w:val="24"/>
          <w:szCs w:val="24"/>
        </w:rPr>
        <w:t>Block bookings - 20% discount for a season (Sept-April). To b</w:t>
      </w:r>
      <w:r>
        <w:rPr>
          <w:rFonts w:ascii="Arial" w:hAnsi="Arial" w:cs="Arial"/>
          <w:color w:val="000000"/>
          <w:sz w:val="24"/>
          <w:szCs w:val="24"/>
        </w:rPr>
        <w:t xml:space="preserve">ook please phone 01767 317481 or </w:t>
      </w:r>
      <w:r w:rsidRPr="00DE2D57">
        <w:rPr>
          <w:rFonts w:ascii="Arial" w:hAnsi="Arial" w:cs="Arial"/>
          <w:color w:val="000000"/>
          <w:sz w:val="24"/>
          <w:szCs w:val="24"/>
        </w:rPr>
        <w:t xml:space="preserve">email </w:t>
      </w:r>
      <w:hyperlink r:id="rId18" w:history="1">
        <w:r w:rsidRPr="00DE2D57">
          <w:rPr>
            <w:rFonts w:ascii="Arial" w:hAnsi="Arial" w:cs="Arial"/>
            <w:color w:val="0000FF"/>
            <w:sz w:val="24"/>
            <w:szCs w:val="24"/>
            <w:u w:val="single"/>
          </w:rPr>
          <w:t>mickswales@hotmail.com</w:t>
        </w:r>
      </w:hyperlink>
      <w:r w:rsidRPr="00DE2D57">
        <w:rPr>
          <w:rFonts w:ascii="Arial" w:hAnsi="Arial" w:cs="Arial"/>
          <w:color w:val="000000"/>
          <w:sz w:val="24"/>
          <w:szCs w:val="24"/>
        </w:rPr>
        <w:t xml:space="preserve">  CFPA website </w:t>
      </w:r>
      <w:hyperlink r:id="rId19" w:history="1">
        <w:r w:rsidRPr="00DE2D57">
          <w:rPr>
            <w:rFonts w:ascii="Arial" w:hAnsi="Arial" w:cs="Arial"/>
            <w:color w:val="0000FF"/>
            <w:sz w:val="24"/>
            <w:szCs w:val="24"/>
            <w:u w:val="single"/>
          </w:rPr>
          <w:t>http://www.cpfa.co.uk/</w:t>
        </w:r>
      </w:hyperlink>
    </w:p>
    <w:p w:rsidR="002D2A34" w:rsidRPr="00DE2D57" w:rsidRDefault="002D2A34" w:rsidP="00AD6CCD">
      <w:pPr>
        <w:pStyle w:val="ListParagraph"/>
        <w:numPr>
          <w:ilvl w:val="1"/>
          <w:numId w:val="24"/>
        </w:numPr>
        <w:rPr>
          <w:rFonts w:ascii="Arial" w:hAnsi="Arial" w:cs="Arial"/>
          <w:color w:val="000000"/>
          <w:sz w:val="24"/>
          <w:szCs w:val="24"/>
        </w:rPr>
      </w:pPr>
      <w:r w:rsidRPr="00DE2D57">
        <w:rPr>
          <w:rFonts w:ascii="Arial" w:hAnsi="Arial" w:cs="Arial"/>
          <w:sz w:val="24"/>
          <w:szCs w:val="24"/>
        </w:rPr>
        <w:t>Homeworker / Mums coffee sessions</w:t>
      </w:r>
      <w:r>
        <w:rPr>
          <w:rFonts w:ascii="Arial" w:hAnsi="Arial" w:cs="Arial"/>
          <w:sz w:val="24"/>
          <w:szCs w:val="24"/>
        </w:rPr>
        <w:t xml:space="preserve"> can be accommodated;  £8/hour during day.  B</w:t>
      </w:r>
      <w:r w:rsidRPr="00DE2D57">
        <w:rPr>
          <w:rFonts w:ascii="Arial" w:hAnsi="Arial" w:cs="Arial"/>
          <w:sz w:val="24"/>
          <w:szCs w:val="24"/>
        </w:rPr>
        <w:t>ring &amp; make their own coffee</w:t>
      </w:r>
    </w:p>
    <w:p w:rsidR="002D2A34" w:rsidRPr="00DE2D57" w:rsidRDefault="002D2A34" w:rsidP="00AD6CCD">
      <w:pPr>
        <w:pStyle w:val="ListParagraph"/>
        <w:numPr>
          <w:ilvl w:val="1"/>
          <w:numId w:val="24"/>
        </w:numPr>
        <w:rPr>
          <w:rFonts w:ascii="Arial" w:hAnsi="Arial" w:cs="Arial"/>
          <w:color w:val="000000"/>
          <w:sz w:val="24"/>
          <w:szCs w:val="24"/>
        </w:rPr>
      </w:pPr>
      <w:r w:rsidRPr="00DE2D57">
        <w:rPr>
          <w:rFonts w:ascii="Arial" w:hAnsi="Arial" w:cs="Arial"/>
          <w:sz w:val="24"/>
          <w:szCs w:val="24"/>
        </w:rPr>
        <w:t>Tennis courts/ netball etc – not used enough, there are 2 Netball teams</w:t>
      </w:r>
    </w:p>
    <w:p w:rsidR="002D2A34" w:rsidRPr="00DE2D57" w:rsidRDefault="002D2A34" w:rsidP="00AD6CCD">
      <w:pPr>
        <w:pStyle w:val="ListParagraph"/>
        <w:numPr>
          <w:ilvl w:val="1"/>
          <w:numId w:val="24"/>
        </w:numPr>
        <w:rPr>
          <w:rFonts w:ascii="Arial" w:hAnsi="Arial" w:cs="Arial"/>
          <w:color w:val="000000"/>
          <w:sz w:val="24"/>
          <w:szCs w:val="24"/>
        </w:rPr>
      </w:pPr>
      <w:r w:rsidRPr="00DE2D57">
        <w:rPr>
          <w:rFonts w:ascii="Arial" w:hAnsi="Arial" w:cs="Arial"/>
          <w:sz w:val="24"/>
          <w:szCs w:val="24"/>
        </w:rPr>
        <w:t>Boules weekly in summer, Skittles – once a month all year round, Darts team</w:t>
      </w:r>
    </w:p>
    <w:p w:rsidR="002D2A34" w:rsidRPr="006E4C77" w:rsidRDefault="002D2A34" w:rsidP="00AD6CCD">
      <w:pPr>
        <w:pStyle w:val="ListParagraph"/>
        <w:numPr>
          <w:ilvl w:val="1"/>
          <w:numId w:val="24"/>
        </w:numPr>
        <w:rPr>
          <w:rFonts w:ascii="Arial" w:hAnsi="Arial" w:cs="Arial"/>
          <w:color w:val="000000"/>
          <w:sz w:val="24"/>
          <w:szCs w:val="24"/>
        </w:rPr>
      </w:pPr>
      <w:r w:rsidRPr="00DE2D57">
        <w:rPr>
          <w:rFonts w:ascii="Arial" w:hAnsi="Arial" w:cs="Arial"/>
          <w:sz w:val="24"/>
          <w:szCs w:val="24"/>
        </w:rPr>
        <w:t xml:space="preserve">Pavilion holds 110 </w:t>
      </w:r>
    </w:p>
    <w:p w:rsidR="002D2A34" w:rsidRDefault="002D2A34" w:rsidP="00351F57">
      <w:pPr>
        <w:spacing w:after="0" w:line="240" w:lineRule="auto"/>
        <w:rPr>
          <w:rFonts w:ascii="Arial" w:hAnsi="Arial" w:cs="Arial"/>
          <w:b/>
          <w:sz w:val="24"/>
          <w:szCs w:val="24"/>
        </w:rPr>
      </w:pPr>
    </w:p>
    <w:p w:rsidR="002D2A34" w:rsidRPr="00F0037E" w:rsidRDefault="002D2A34" w:rsidP="00644289">
      <w:pPr>
        <w:pStyle w:val="ListParagraph"/>
        <w:numPr>
          <w:ilvl w:val="0"/>
          <w:numId w:val="23"/>
        </w:numPr>
        <w:rPr>
          <w:rFonts w:ascii="Arial" w:hAnsi="Arial" w:cs="Arial"/>
          <w:b/>
          <w:sz w:val="24"/>
          <w:szCs w:val="24"/>
        </w:rPr>
      </w:pPr>
      <w:r w:rsidRPr="00F0037E">
        <w:rPr>
          <w:rFonts w:ascii="Arial" w:hAnsi="Arial" w:cs="Arial"/>
          <w:b/>
          <w:sz w:val="24"/>
          <w:szCs w:val="24"/>
        </w:rPr>
        <w:t xml:space="preserve">The Crown at Northill </w:t>
      </w:r>
    </w:p>
    <w:p w:rsidR="002D2A34" w:rsidRDefault="002D2A34" w:rsidP="00351F57">
      <w:pPr>
        <w:spacing w:after="0" w:line="240" w:lineRule="auto"/>
        <w:rPr>
          <w:rFonts w:ascii="Arial" w:hAnsi="Arial" w:cs="Arial"/>
          <w:sz w:val="24"/>
          <w:szCs w:val="24"/>
        </w:rPr>
      </w:pPr>
      <w:r w:rsidRPr="00F0037E">
        <w:rPr>
          <w:rFonts w:ascii="Arial" w:hAnsi="Arial" w:cs="Arial"/>
          <w:sz w:val="24"/>
          <w:szCs w:val="24"/>
        </w:rPr>
        <w:t xml:space="preserve">The public </w:t>
      </w:r>
      <w:r>
        <w:rPr>
          <w:rFonts w:ascii="Arial" w:hAnsi="Arial" w:cs="Arial"/>
          <w:sz w:val="24"/>
          <w:szCs w:val="24"/>
        </w:rPr>
        <w:t>h</w:t>
      </w:r>
      <w:r w:rsidRPr="00F0037E">
        <w:rPr>
          <w:rFonts w:ascii="Arial" w:hAnsi="Arial" w:cs="Arial"/>
          <w:sz w:val="24"/>
          <w:szCs w:val="24"/>
        </w:rPr>
        <w:t>ouse</w:t>
      </w:r>
      <w:r>
        <w:rPr>
          <w:rFonts w:ascii="Arial" w:hAnsi="Arial" w:cs="Arial"/>
          <w:sz w:val="24"/>
          <w:szCs w:val="24"/>
        </w:rPr>
        <w:t xml:space="preserve"> </w:t>
      </w:r>
      <w:r w:rsidRPr="00F0037E">
        <w:rPr>
          <w:rFonts w:ascii="Arial" w:hAnsi="Arial" w:cs="Arial"/>
          <w:sz w:val="24"/>
          <w:szCs w:val="24"/>
        </w:rPr>
        <w:t>dates</w:t>
      </w:r>
      <w:r w:rsidRPr="00620BFC">
        <w:rPr>
          <w:rFonts w:ascii="Arial" w:hAnsi="Arial" w:cs="Arial"/>
          <w:sz w:val="24"/>
          <w:szCs w:val="24"/>
        </w:rPr>
        <w:t xml:space="preserve"> back to 1740</w:t>
      </w:r>
      <w:r>
        <w:rPr>
          <w:rFonts w:ascii="Arial" w:hAnsi="Arial" w:cs="Arial"/>
          <w:b/>
          <w:sz w:val="24"/>
          <w:szCs w:val="24"/>
        </w:rPr>
        <w:t xml:space="preserve">, </w:t>
      </w:r>
      <w:r w:rsidRPr="002E2497">
        <w:rPr>
          <w:rFonts w:ascii="Arial" w:hAnsi="Arial" w:cs="Arial"/>
          <w:sz w:val="24"/>
          <w:szCs w:val="24"/>
        </w:rPr>
        <w:t xml:space="preserve">has a private dining area for 16 people, main seating area for 40 people and an upstairs room seating 20 people. </w:t>
      </w:r>
      <w:r>
        <w:rPr>
          <w:rFonts w:ascii="Arial" w:hAnsi="Arial" w:cs="Arial"/>
          <w:sz w:val="24"/>
          <w:szCs w:val="24"/>
        </w:rPr>
        <w:t xml:space="preserve">There are children’s play facilities available for customers see pictures below).  </w:t>
      </w:r>
      <w:r w:rsidRPr="002E2497">
        <w:rPr>
          <w:rFonts w:ascii="Arial" w:hAnsi="Arial" w:cs="Arial"/>
          <w:sz w:val="24"/>
          <w:szCs w:val="24"/>
        </w:rPr>
        <w:t>The</w:t>
      </w:r>
      <w:r>
        <w:rPr>
          <w:rFonts w:ascii="Arial" w:hAnsi="Arial" w:cs="Arial"/>
          <w:sz w:val="24"/>
          <w:szCs w:val="24"/>
        </w:rPr>
        <w:t xml:space="preserve"> </w:t>
      </w:r>
      <w:r w:rsidRPr="002E2497">
        <w:rPr>
          <w:rFonts w:ascii="Arial" w:hAnsi="Arial" w:cs="Arial"/>
          <w:sz w:val="24"/>
          <w:szCs w:val="24"/>
        </w:rPr>
        <w:t>Crown public house was listed by the former Department of Environment in October 1966 as Grade II, of special interest</w:t>
      </w:r>
      <w:r>
        <w:rPr>
          <w:rFonts w:ascii="Arial" w:hAnsi="Arial" w:cs="Arial"/>
          <w:sz w:val="24"/>
          <w:szCs w:val="24"/>
        </w:rPr>
        <w:t xml:space="preserve"> and has been owned by Greene King since 1961</w:t>
      </w:r>
      <w:r w:rsidRPr="002E2497">
        <w:rPr>
          <w:rFonts w:ascii="Arial" w:hAnsi="Arial" w:cs="Arial"/>
          <w:sz w:val="24"/>
          <w:szCs w:val="24"/>
        </w:rPr>
        <w:t xml:space="preserve">. </w:t>
      </w:r>
    </w:p>
    <w:p w:rsidR="002D2A34" w:rsidRDefault="002D2A34" w:rsidP="00351F5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2D2A34" w:rsidRPr="00906456" w:rsidTr="00906456">
        <w:tc>
          <w:tcPr>
            <w:tcW w:w="4621" w:type="dxa"/>
          </w:tcPr>
          <w:p w:rsidR="002D2A34" w:rsidRPr="00906456" w:rsidRDefault="008B735E" w:rsidP="00906456">
            <w:pPr>
              <w:spacing w:after="0" w:line="240" w:lineRule="auto"/>
              <w:rPr>
                <w:rFonts w:ascii="Arial" w:hAnsi="Arial" w:cs="Arial"/>
                <w:sz w:val="24"/>
                <w:szCs w:val="24"/>
              </w:rPr>
            </w:pPr>
            <w:r>
              <w:rPr>
                <w:noProof/>
                <w:lang w:eastAsia="en-GB"/>
              </w:rPr>
              <w:drawing>
                <wp:inline distT="0" distB="0" distL="0" distR="0">
                  <wp:extent cx="1657350" cy="1219200"/>
                  <wp:effectExtent l="19050" t="0" r="0" b="0"/>
                  <wp:docPr id="3" name="Picture 3" descr="http://crownnorthill.co.uk/wp-content/uploads/2014/09/New-Garden-2-2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wnnorthill.co.uk/wp-content/uploads/2014/09/New-Garden-2-200x180.jpg"/>
                          <pic:cNvPicPr>
                            <a:picLocks noChangeAspect="1" noChangeArrowheads="1"/>
                          </pic:cNvPicPr>
                        </pic:nvPicPr>
                        <pic:blipFill>
                          <a:blip r:embed="rId20"/>
                          <a:srcRect/>
                          <a:stretch>
                            <a:fillRect/>
                          </a:stretch>
                        </pic:blipFill>
                        <pic:spPr bwMode="auto">
                          <a:xfrm>
                            <a:off x="0" y="0"/>
                            <a:ext cx="1657350" cy="1219200"/>
                          </a:xfrm>
                          <a:prstGeom prst="rect">
                            <a:avLst/>
                          </a:prstGeom>
                          <a:noFill/>
                          <a:ln w="9525">
                            <a:noFill/>
                            <a:miter lim="800000"/>
                            <a:headEnd/>
                            <a:tailEnd/>
                          </a:ln>
                        </pic:spPr>
                      </pic:pic>
                    </a:graphicData>
                  </a:graphic>
                </wp:inline>
              </w:drawing>
            </w:r>
          </w:p>
        </w:tc>
        <w:tc>
          <w:tcPr>
            <w:tcW w:w="4621" w:type="dxa"/>
          </w:tcPr>
          <w:p w:rsidR="002D2A34" w:rsidRPr="00906456" w:rsidRDefault="008B735E" w:rsidP="00906456">
            <w:pPr>
              <w:spacing w:after="0" w:line="240" w:lineRule="auto"/>
              <w:rPr>
                <w:rFonts w:ascii="Arial" w:hAnsi="Arial" w:cs="Arial"/>
                <w:sz w:val="24"/>
                <w:szCs w:val="24"/>
              </w:rPr>
            </w:pPr>
            <w:r>
              <w:rPr>
                <w:noProof/>
                <w:lang w:eastAsia="en-GB"/>
              </w:rPr>
              <w:drawing>
                <wp:inline distT="0" distB="0" distL="0" distR="0">
                  <wp:extent cx="1619250" cy="1219200"/>
                  <wp:effectExtent l="19050" t="0" r="0" b="0"/>
                  <wp:docPr id="4" name="Picture 12" descr="http://crownnorthill.co.uk/wp-content/uploads/2014/09/new-garden-7-2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ownnorthill.co.uk/wp-content/uploads/2014/09/new-garden-7-200x180.jpg"/>
                          <pic:cNvPicPr>
                            <a:picLocks noChangeAspect="1" noChangeArrowheads="1"/>
                          </pic:cNvPicPr>
                        </pic:nvPicPr>
                        <pic:blipFill>
                          <a:blip r:embed="rId21"/>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tc>
      </w:tr>
      <w:tr w:rsidR="002D2A34" w:rsidRPr="00906456" w:rsidTr="00906456">
        <w:tc>
          <w:tcPr>
            <w:tcW w:w="4621" w:type="dxa"/>
          </w:tcPr>
          <w:p w:rsidR="002D2A34" w:rsidRPr="00906456" w:rsidRDefault="008B735E" w:rsidP="00906456">
            <w:pPr>
              <w:spacing w:after="0" w:line="240" w:lineRule="auto"/>
              <w:rPr>
                <w:rFonts w:ascii="Arial" w:hAnsi="Arial" w:cs="Arial"/>
                <w:sz w:val="24"/>
                <w:szCs w:val="24"/>
              </w:rPr>
            </w:pPr>
            <w:r>
              <w:rPr>
                <w:noProof/>
                <w:lang w:eastAsia="en-GB"/>
              </w:rPr>
              <w:lastRenderedPageBreak/>
              <w:drawing>
                <wp:inline distT="0" distB="0" distL="0" distR="0">
                  <wp:extent cx="1676400" cy="1152525"/>
                  <wp:effectExtent l="19050" t="0" r="0" b="0"/>
                  <wp:docPr id="5" name="Picture 13" descr="http://crownnorthill.co.uk/wp-content/uploads/2014/09/new-garden-5-2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rownnorthill.co.uk/wp-content/uploads/2014/09/new-garden-5-200x180.jpg"/>
                          <pic:cNvPicPr>
                            <a:picLocks noChangeAspect="1" noChangeArrowheads="1"/>
                          </pic:cNvPicPr>
                        </pic:nvPicPr>
                        <pic:blipFill>
                          <a:blip r:embed="rId22"/>
                          <a:srcRect/>
                          <a:stretch>
                            <a:fillRect/>
                          </a:stretch>
                        </pic:blipFill>
                        <pic:spPr bwMode="auto">
                          <a:xfrm>
                            <a:off x="0" y="0"/>
                            <a:ext cx="1676400" cy="1152525"/>
                          </a:xfrm>
                          <a:prstGeom prst="rect">
                            <a:avLst/>
                          </a:prstGeom>
                          <a:noFill/>
                          <a:ln w="9525">
                            <a:noFill/>
                            <a:miter lim="800000"/>
                            <a:headEnd/>
                            <a:tailEnd/>
                          </a:ln>
                        </pic:spPr>
                      </pic:pic>
                    </a:graphicData>
                  </a:graphic>
                </wp:inline>
              </w:drawing>
            </w:r>
          </w:p>
        </w:tc>
        <w:tc>
          <w:tcPr>
            <w:tcW w:w="4621" w:type="dxa"/>
          </w:tcPr>
          <w:p w:rsidR="002D2A34" w:rsidRPr="00906456" w:rsidRDefault="008B735E" w:rsidP="00906456">
            <w:pPr>
              <w:spacing w:after="0" w:line="240" w:lineRule="auto"/>
              <w:rPr>
                <w:rFonts w:ascii="Arial" w:hAnsi="Arial" w:cs="Arial"/>
                <w:sz w:val="24"/>
                <w:szCs w:val="24"/>
              </w:rPr>
            </w:pPr>
            <w:r>
              <w:rPr>
                <w:noProof/>
                <w:lang w:eastAsia="en-GB"/>
              </w:rPr>
              <w:drawing>
                <wp:inline distT="0" distB="0" distL="0" distR="0">
                  <wp:extent cx="1619250" cy="1219200"/>
                  <wp:effectExtent l="19050" t="0" r="0" b="0"/>
                  <wp:docPr id="6" name="Picture 14" descr="http://crownnorthill.co.uk/wp-content/uploads/2014/09/new-garden-6-2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rownnorthill.co.uk/wp-content/uploads/2014/09/new-garden-6-200x180.jpg"/>
                          <pic:cNvPicPr>
                            <a:picLocks noChangeAspect="1" noChangeArrowheads="1"/>
                          </pic:cNvPicPr>
                        </pic:nvPicPr>
                        <pic:blipFill>
                          <a:blip r:embed="rId23"/>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tc>
      </w:tr>
    </w:tbl>
    <w:p w:rsidR="002D2A34" w:rsidRDefault="002D2A34" w:rsidP="00351F57">
      <w:pPr>
        <w:spacing w:after="0" w:line="240" w:lineRule="auto"/>
        <w:rPr>
          <w:rFonts w:ascii="Arial" w:hAnsi="Arial" w:cs="Arial"/>
          <w:sz w:val="24"/>
          <w:szCs w:val="24"/>
        </w:rPr>
      </w:pPr>
    </w:p>
    <w:p w:rsidR="002D2A34" w:rsidRPr="00F0037E" w:rsidRDefault="002D2A34" w:rsidP="00644289">
      <w:pPr>
        <w:pStyle w:val="ListParagraph"/>
        <w:numPr>
          <w:ilvl w:val="0"/>
          <w:numId w:val="23"/>
        </w:numPr>
        <w:spacing w:before="100" w:beforeAutospacing="1" w:after="100" w:afterAutospacing="1"/>
        <w:rPr>
          <w:rFonts w:ascii="Arial" w:hAnsi="Arial" w:cs="Arial"/>
          <w:sz w:val="24"/>
          <w:szCs w:val="24"/>
          <w:lang w:eastAsia="en-GB"/>
        </w:rPr>
      </w:pPr>
      <w:r w:rsidRPr="00F0037E">
        <w:rPr>
          <w:rFonts w:ascii="Arial" w:hAnsi="Arial" w:cs="Arial"/>
          <w:b/>
          <w:sz w:val="24"/>
          <w:szCs w:val="24"/>
          <w:lang w:eastAsia="en-GB"/>
        </w:rPr>
        <w:t>G&amp;M Growers</w:t>
      </w:r>
      <w:r w:rsidRPr="00F0037E">
        <w:rPr>
          <w:rFonts w:ascii="Arial" w:hAnsi="Arial" w:cs="Arial"/>
          <w:sz w:val="24"/>
          <w:szCs w:val="24"/>
          <w:lang w:eastAsia="en-GB"/>
        </w:rPr>
        <w:t xml:space="preserve"> is a farm shop selling local fruit &amp; vegetables, meat, frozen fish, biscuits, cakes, preserves, plants, pet food and pet medications, outdoor clothes and gardening equipment.  The business also grows potatoes and offers a complete range of vegetables to local shops at wholesale prices</w:t>
      </w:r>
      <w:r>
        <w:rPr>
          <w:rFonts w:ascii="Arial" w:hAnsi="Arial" w:cs="Arial"/>
          <w:sz w:val="24"/>
          <w:szCs w:val="24"/>
          <w:lang w:eastAsia="en-GB"/>
        </w:rPr>
        <w:t>. It also hosts a circus for short periods, dog shows and a weekly seasonal car boot sale.  There is a hot dog/burger bar on site</w:t>
      </w:r>
    </w:p>
    <w:p w:rsidR="002D2A34" w:rsidRDefault="002D2A34" w:rsidP="00644289">
      <w:pPr>
        <w:pStyle w:val="ListParagraph"/>
        <w:numPr>
          <w:ilvl w:val="0"/>
          <w:numId w:val="23"/>
        </w:numPr>
        <w:rPr>
          <w:rFonts w:ascii="Arial" w:hAnsi="Arial" w:cs="Arial"/>
          <w:sz w:val="24"/>
          <w:szCs w:val="24"/>
        </w:rPr>
      </w:pPr>
      <w:r w:rsidRPr="00F0037E">
        <w:rPr>
          <w:rFonts w:ascii="Arial" w:hAnsi="Arial" w:cs="Arial"/>
          <w:b/>
          <w:sz w:val="24"/>
          <w:szCs w:val="24"/>
        </w:rPr>
        <w:t xml:space="preserve">Franklins of Thorncote </w:t>
      </w:r>
      <w:r w:rsidRPr="00F0037E">
        <w:rPr>
          <w:rFonts w:ascii="Arial" w:hAnsi="Arial" w:cs="Arial"/>
          <w:sz w:val="24"/>
          <w:szCs w:val="24"/>
        </w:rPr>
        <w:t>is an online butchers and farm shop, producing free range poultry, free range meat and dealing in game.  Meat and poultry is produced on the farm and locally sourced vegetables, bread and cakes as well as pickles, honey, herbs &amp; spices, apple juice, condiments and homemade jams are sold.</w:t>
      </w:r>
      <w:r>
        <w:rPr>
          <w:rFonts w:ascii="Arial" w:hAnsi="Arial" w:cs="Arial"/>
          <w:sz w:val="24"/>
          <w:szCs w:val="24"/>
        </w:rPr>
        <w:t xml:space="preserve">  There is a coffee machine and seating</w:t>
      </w:r>
    </w:p>
    <w:p w:rsidR="002D2A34" w:rsidRPr="005C0A26" w:rsidRDefault="002D2A34" w:rsidP="00644289">
      <w:pPr>
        <w:pStyle w:val="NormalWeb"/>
        <w:numPr>
          <w:ilvl w:val="0"/>
          <w:numId w:val="23"/>
        </w:numPr>
        <w:spacing w:after="0" w:afterAutospacing="0"/>
        <w:rPr>
          <w:rFonts w:ascii="Arial" w:hAnsi="Arial" w:cs="Arial"/>
        </w:rPr>
      </w:pPr>
      <w:r w:rsidRPr="005C0A26">
        <w:rPr>
          <w:rFonts w:ascii="Arial" w:hAnsi="Arial" w:cs="Arial"/>
          <w:b/>
        </w:rPr>
        <w:t xml:space="preserve">Upper Caldecote Post Office Stores (Londis) in Hitchin Rd </w:t>
      </w:r>
      <w:r w:rsidRPr="005C0A26">
        <w:rPr>
          <w:rFonts w:ascii="Arial" w:hAnsi="Arial" w:cs="Arial"/>
        </w:rPr>
        <w:t>has a wide range of everyday essentials including confectionery, beers, wine and spirits, top-up grocery items and fresh produce. It offers bill payment facilities, post office services, dry cleaning, food to go and the Lotto.</w:t>
      </w:r>
    </w:p>
    <w:p w:rsidR="002D2A34" w:rsidRPr="005C0A26" w:rsidRDefault="002D2A34" w:rsidP="00644289">
      <w:pPr>
        <w:pStyle w:val="NormalWeb"/>
        <w:numPr>
          <w:ilvl w:val="0"/>
          <w:numId w:val="23"/>
        </w:numPr>
        <w:spacing w:after="0" w:afterAutospacing="0"/>
        <w:rPr>
          <w:rFonts w:ascii="Arial" w:hAnsi="Arial" w:cs="Arial"/>
        </w:rPr>
      </w:pPr>
      <w:r w:rsidRPr="005C0A26">
        <w:rPr>
          <w:rFonts w:ascii="Arial" w:hAnsi="Arial" w:cs="Arial"/>
          <w:b/>
        </w:rPr>
        <w:t xml:space="preserve">Caldecote Stores in Biggleswade Rd </w:t>
      </w:r>
      <w:r w:rsidRPr="005C0A26">
        <w:rPr>
          <w:rFonts w:ascii="Arial" w:hAnsi="Arial" w:cs="Arial"/>
        </w:rPr>
        <w:t>is a retail general store.</w:t>
      </w:r>
    </w:p>
    <w:p w:rsidR="002D2A34" w:rsidRPr="005C0A26" w:rsidRDefault="002D2A34" w:rsidP="00644289">
      <w:pPr>
        <w:pStyle w:val="NormalWeb"/>
        <w:numPr>
          <w:ilvl w:val="0"/>
          <w:numId w:val="23"/>
        </w:numPr>
        <w:spacing w:after="0" w:afterAutospacing="0"/>
        <w:rPr>
          <w:rFonts w:ascii="Arial" w:hAnsi="Arial" w:cs="Arial"/>
        </w:rPr>
      </w:pPr>
      <w:r w:rsidRPr="005C0A26">
        <w:rPr>
          <w:rFonts w:ascii="Arial" w:hAnsi="Arial" w:cs="Arial"/>
          <w:b/>
        </w:rPr>
        <w:t>Cattery at Hatch and Dog Kennels in Upper Caldecote</w:t>
      </w:r>
    </w:p>
    <w:p w:rsidR="002D2A34" w:rsidRPr="005C0A26" w:rsidRDefault="002D2A34" w:rsidP="00644289">
      <w:pPr>
        <w:pStyle w:val="NormalWeb"/>
        <w:numPr>
          <w:ilvl w:val="0"/>
          <w:numId w:val="23"/>
        </w:numPr>
        <w:spacing w:after="0" w:afterAutospacing="0"/>
        <w:rPr>
          <w:rFonts w:ascii="Arial" w:hAnsi="Arial" w:cs="Arial"/>
          <w:b/>
        </w:rPr>
      </w:pPr>
      <w:r w:rsidRPr="005C0A26">
        <w:rPr>
          <w:rFonts w:ascii="Arial" w:hAnsi="Arial" w:cs="Arial"/>
          <w:b/>
        </w:rPr>
        <w:t>Bed &amp; Breakfast at Franklins and Thornecote Green</w:t>
      </w:r>
    </w:p>
    <w:p w:rsidR="002D2A34" w:rsidRPr="005C0A26" w:rsidRDefault="002D2A34" w:rsidP="00644289">
      <w:pPr>
        <w:pStyle w:val="NormalWeb"/>
        <w:numPr>
          <w:ilvl w:val="0"/>
          <w:numId w:val="23"/>
        </w:numPr>
        <w:spacing w:after="0" w:afterAutospacing="0"/>
        <w:rPr>
          <w:rFonts w:ascii="Arial" w:hAnsi="Arial" w:cs="Arial"/>
          <w:b/>
        </w:rPr>
      </w:pPr>
      <w:r w:rsidRPr="005C0A26">
        <w:rPr>
          <w:rFonts w:ascii="Arial" w:hAnsi="Arial" w:cs="Arial"/>
          <w:b/>
        </w:rPr>
        <w:t xml:space="preserve">Village groups </w:t>
      </w:r>
    </w:p>
    <w:p w:rsidR="002D2A34" w:rsidRPr="005C0A26" w:rsidRDefault="002D2A34" w:rsidP="00644289">
      <w:pPr>
        <w:pStyle w:val="ListParagraph"/>
        <w:numPr>
          <w:ilvl w:val="0"/>
          <w:numId w:val="24"/>
        </w:numPr>
        <w:rPr>
          <w:rFonts w:ascii="Arial" w:hAnsi="Arial" w:cs="Arial"/>
          <w:b/>
          <w:sz w:val="24"/>
          <w:szCs w:val="24"/>
        </w:rPr>
      </w:pPr>
      <w:r w:rsidRPr="005C0A26">
        <w:rPr>
          <w:rFonts w:ascii="Arial" w:hAnsi="Arial" w:cs="Arial"/>
          <w:b/>
          <w:sz w:val="24"/>
          <w:szCs w:val="24"/>
        </w:rPr>
        <w:t>The Royal Society for the Prevention of Accidents</w:t>
      </w:r>
    </w:p>
    <w:p w:rsidR="002D2A34" w:rsidRDefault="002D2A34" w:rsidP="00BF3CFD">
      <w:pPr>
        <w:spacing w:after="0"/>
        <w:ind w:left="360"/>
        <w:rPr>
          <w:rFonts w:ascii="Arial" w:hAnsi="Arial" w:cs="Arial"/>
          <w:sz w:val="24"/>
          <w:szCs w:val="24"/>
        </w:rPr>
      </w:pPr>
      <w:r w:rsidRPr="005C0A26">
        <w:rPr>
          <w:rFonts w:ascii="Arial" w:hAnsi="Arial" w:cs="Arial"/>
          <w:sz w:val="24"/>
          <w:szCs w:val="24"/>
        </w:rPr>
        <w:t xml:space="preserve">This organisation does not reside in the parish but is a potential source of advice information, training and checklists to ensure safety and maintenance of equipment.  RoSPA Playsafety Ltd TEL:01367 244600.  E mail: </w:t>
      </w:r>
      <w:hyperlink r:id="rId24" w:history="1">
        <w:r w:rsidRPr="005C0A26">
          <w:rPr>
            <w:rFonts w:ascii="Arial" w:hAnsi="Arial" w:cs="Arial"/>
            <w:color w:val="0000FF"/>
            <w:sz w:val="24"/>
            <w:szCs w:val="24"/>
            <w:u w:val="single"/>
          </w:rPr>
          <w:t>info@rospaplaysafety.co.uk</w:t>
        </w:r>
      </w:hyperlink>
      <w:r w:rsidRPr="005C0A26">
        <w:rPr>
          <w:rFonts w:ascii="Arial" w:hAnsi="Arial" w:cs="Arial"/>
          <w:sz w:val="24"/>
          <w:szCs w:val="24"/>
        </w:rPr>
        <w:t xml:space="preserve">  Address: The Old Barn, Wicklesham Lodge, Faringdon, Oxfordshire, SN7 7PN</w:t>
      </w:r>
    </w:p>
    <w:p w:rsidR="002D2A34" w:rsidRPr="002F25ED" w:rsidRDefault="002D2A34" w:rsidP="00AD6CCD">
      <w:pPr>
        <w:pStyle w:val="ListParagraph"/>
        <w:numPr>
          <w:ilvl w:val="0"/>
          <w:numId w:val="24"/>
        </w:numPr>
        <w:rPr>
          <w:rFonts w:ascii="Arial" w:hAnsi="Arial" w:cs="Arial"/>
          <w:color w:val="000000"/>
          <w:sz w:val="24"/>
          <w:szCs w:val="24"/>
        </w:rPr>
      </w:pPr>
      <w:r w:rsidRPr="00DE2D57">
        <w:rPr>
          <w:rFonts w:ascii="Arial" w:hAnsi="Arial" w:cs="Arial"/>
          <w:b/>
          <w:color w:val="000000"/>
          <w:sz w:val="24"/>
          <w:szCs w:val="24"/>
          <w:lang w:eastAsia="en-GB"/>
        </w:rPr>
        <w:t>Enterprising Mums</w:t>
      </w:r>
      <w:r w:rsidRPr="00DE2D57">
        <w:rPr>
          <w:rFonts w:ascii="Arial" w:hAnsi="Arial" w:cs="Arial"/>
          <w:color w:val="000000"/>
          <w:sz w:val="24"/>
          <w:szCs w:val="24"/>
          <w:lang w:eastAsia="en-GB"/>
        </w:rPr>
        <w:t xml:space="preserve"> is </w:t>
      </w:r>
      <w:r>
        <w:rPr>
          <w:rFonts w:ascii="Arial" w:hAnsi="Arial" w:cs="Arial"/>
          <w:color w:val="000000"/>
          <w:sz w:val="24"/>
          <w:szCs w:val="24"/>
          <w:lang w:eastAsia="en-GB"/>
        </w:rPr>
        <w:t xml:space="preserve">an example of </w:t>
      </w:r>
      <w:r w:rsidRPr="00DE2D57">
        <w:rPr>
          <w:rFonts w:ascii="Arial" w:hAnsi="Arial" w:cs="Arial"/>
          <w:color w:val="000000"/>
          <w:sz w:val="24"/>
          <w:szCs w:val="24"/>
          <w:lang w:eastAsia="en-GB"/>
        </w:rPr>
        <w:t>a networking support group for mums in business or those thinking about setting up a business</w:t>
      </w:r>
      <w:r>
        <w:rPr>
          <w:rFonts w:ascii="Arial" w:hAnsi="Arial" w:cs="Arial"/>
          <w:color w:val="000000"/>
          <w:sz w:val="24"/>
          <w:szCs w:val="24"/>
          <w:lang w:eastAsia="en-GB"/>
        </w:rPr>
        <w:t>.  They</w:t>
      </w:r>
      <w:r w:rsidRPr="00DE2D57">
        <w:rPr>
          <w:rFonts w:ascii="Arial" w:hAnsi="Arial" w:cs="Arial"/>
          <w:color w:val="000000"/>
          <w:sz w:val="24"/>
          <w:szCs w:val="24"/>
          <w:lang w:eastAsia="en-GB"/>
        </w:rPr>
        <w:t xml:space="preserve"> meet in Sandy at 10am on the first Wednesday of each month during term time at Sandy Council Offices, 10 Cambridge Rd, Sandy, Beds, SG19 1JE. There is the opportunity to network, 1 minute presentations and Business Spotlight, as well as a guest speaker.  Cost is £8 for non-members (in their 3 month trial) and £5 for members – there is also an "as and when" option for people who have used their initial trial sessions, but don't want to commit to becoming a member. This is priced at £10 per session. </w:t>
      </w:r>
    </w:p>
    <w:p w:rsidR="002D2A34" w:rsidRDefault="002D2A34" w:rsidP="006E4C77">
      <w:pPr>
        <w:rPr>
          <w:rFonts w:ascii="Arial" w:hAnsi="Arial" w:cs="Arial"/>
          <w:color w:val="000000"/>
          <w:sz w:val="24"/>
          <w:szCs w:val="24"/>
        </w:rPr>
      </w:pPr>
    </w:p>
    <w:p w:rsidR="002D2A34" w:rsidRDefault="002D2A34" w:rsidP="006E4C77">
      <w:pPr>
        <w:rPr>
          <w:rFonts w:ascii="Arial" w:hAnsi="Arial" w:cs="Arial"/>
          <w:color w:val="000000"/>
          <w:sz w:val="24"/>
          <w:szCs w:val="24"/>
        </w:rPr>
      </w:pPr>
      <w:r>
        <w:rPr>
          <w:rFonts w:ascii="Arial" w:hAnsi="Arial" w:cs="Arial"/>
          <w:color w:val="000000"/>
          <w:sz w:val="24"/>
          <w:szCs w:val="24"/>
        </w:rPr>
        <w:t>Contact information for Upper Caldecote village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980"/>
        <w:gridCol w:w="1800"/>
        <w:gridCol w:w="3194"/>
      </w:tblGrid>
      <w:tr w:rsidR="002D2A34" w:rsidRPr="00906456" w:rsidTr="00906456">
        <w:tc>
          <w:tcPr>
            <w:tcW w:w="2268" w:type="dxa"/>
            <w:shd w:val="clear" w:color="auto" w:fill="D9D9D9"/>
          </w:tcPr>
          <w:p w:rsidR="002D2A34" w:rsidRPr="00906456" w:rsidRDefault="002D2A34" w:rsidP="00906456">
            <w:pPr>
              <w:pStyle w:val="NormalWeb"/>
              <w:spacing w:after="0" w:afterAutospacing="0"/>
              <w:rPr>
                <w:rFonts w:ascii="Arial" w:hAnsi="Arial" w:cs="Arial"/>
              </w:rPr>
            </w:pPr>
            <w:r w:rsidRPr="00906456">
              <w:rPr>
                <w:rFonts w:ascii="Arial" w:hAnsi="Arial" w:cs="Arial"/>
              </w:rPr>
              <w:t>School PTA</w:t>
            </w:r>
          </w:p>
        </w:tc>
        <w:tc>
          <w:tcPr>
            <w:tcW w:w="1980" w:type="dxa"/>
          </w:tcPr>
          <w:p w:rsidR="002D2A34" w:rsidRPr="00906456" w:rsidRDefault="002D2A34" w:rsidP="00906456">
            <w:pPr>
              <w:pStyle w:val="NormalWeb"/>
              <w:spacing w:after="0" w:afterAutospacing="0"/>
              <w:rPr>
                <w:rFonts w:ascii="Arial" w:hAnsi="Arial" w:cs="Arial"/>
              </w:rPr>
            </w:pPr>
            <w:r w:rsidRPr="00906456">
              <w:rPr>
                <w:rFonts w:ascii="Arial" w:hAnsi="Arial" w:cs="Arial"/>
              </w:rPr>
              <w:t>Mrs R Berridge</w:t>
            </w:r>
          </w:p>
        </w:tc>
        <w:tc>
          <w:tcPr>
            <w:tcW w:w="1800" w:type="dxa"/>
          </w:tcPr>
          <w:p w:rsidR="002D2A34" w:rsidRPr="00906456" w:rsidRDefault="002D2A34" w:rsidP="00906456">
            <w:pPr>
              <w:pStyle w:val="NormalWeb"/>
              <w:spacing w:after="0" w:afterAutospacing="0"/>
              <w:rPr>
                <w:rFonts w:ascii="Arial" w:hAnsi="Arial" w:cs="Arial"/>
              </w:rPr>
            </w:pPr>
            <w:r w:rsidRPr="00906456">
              <w:rPr>
                <w:rFonts w:ascii="Arial" w:hAnsi="Arial" w:cs="Arial"/>
              </w:rPr>
              <w:t>01767 316206</w:t>
            </w:r>
          </w:p>
        </w:tc>
        <w:tc>
          <w:tcPr>
            <w:tcW w:w="3194" w:type="dxa"/>
          </w:tcPr>
          <w:p w:rsidR="002D2A34" w:rsidRPr="00906456" w:rsidRDefault="002D2A34" w:rsidP="00906456">
            <w:pPr>
              <w:pStyle w:val="NormalWeb"/>
              <w:spacing w:after="0" w:afterAutospacing="0"/>
              <w:rPr>
                <w:rFonts w:ascii="Arial" w:hAnsi="Arial" w:cs="Arial"/>
              </w:rPr>
            </w:pPr>
            <w:r w:rsidRPr="00906456">
              <w:rPr>
                <w:rFonts w:ascii="Arial" w:hAnsi="Arial" w:cs="Arial"/>
              </w:rPr>
              <w:t>Caldecote VC Lower School</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lastRenderedPageBreak/>
              <w:t>Smarties</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V Hawkins</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01767 314824</w:t>
            </w:r>
          </w:p>
        </w:tc>
        <w:tc>
          <w:tcPr>
            <w:tcW w:w="3194" w:type="dxa"/>
          </w:tcPr>
          <w:p w:rsidR="002D2A34" w:rsidRPr="00906456" w:rsidRDefault="002D2A34" w:rsidP="009D53BE">
            <w:pPr>
              <w:pStyle w:val="NormalWeb"/>
              <w:rPr>
                <w:rFonts w:ascii="Arial" w:hAnsi="Arial" w:cs="Arial"/>
                <w:color w:val="FF0000"/>
              </w:rPr>
            </w:pPr>
            <w:r w:rsidRPr="00906456">
              <w:rPr>
                <w:rFonts w:ascii="Arial" w:hAnsi="Arial" w:cs="Arial"/>
              </w:rPr>
              <w:t>All Saints Church Hall</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Ickwell Pre-School</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E Yates</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01767 627742</w:t>
            </w:r>
          </w:p>
        </w:tc>
        <w:tc>
          <w:tcPr>
            <w:tcW w:w="3194" w:type="dxa"/>
          </w:tcPr>
          <w:p w:rsidR="002D2A34" w:rsidRPr="00906456" w:rsidRDefault="002D2A34" w:rsidP="009D53BE">
            <w:pPr>
              <w:pStyle w:val="NormalWeb"/>
              <w:rPr>
                <w:rFonts w:ascii="Arial" w:hAnsi="Arial" w:cs="Arial"/>
              </w:rPr>
            </w:pPr>
            <w:r w:rsidRPr="00906456">
              <w:rPr>
                <w:rFonts w:ascii="Arial" w:hAnsi="Arial" w:cs="Arial"/>
              </w:rPr>
              <w:t>Ickwell Village Hall</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Caldecote Playing Fields Association</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A Swales</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01767 317481</w:t>
            </w:r>
          </w:p>
        </w:tc>
        <w:tc>
          <w:tcPr>
            <w:tcW w:w="3194" w:type="dxa"/>
          </w:tcPr>
          <w:p w:rsidR="002D2A34" w:rsidRPr="00906456" w:rsidRDefault="002D2A34" w:rsidP="009D53BE">
            <w:pPr>
              <w:pStyle w:val="NormalWeb"/>
              <w:rPr>
                <w:rFonts w:ascii="Arial" w:hAnsi="Arial" w:cs="Arial"/>
              </w:rPr>
            </w:pPr>
            <w:r w:rsidRPr="00906456">
              <w:rPr>
                <w:rFonts w:ascii="Arial" w:hAnsi="Arial" w:cs="Arial"/>
              </w:rPr>
              <w:t>Peter Maudlin Pavilion</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Cricket Club</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C Sizer</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01767 220426</w:t>
            </w:r>
          </w:p>
        </w:tc>
        <w:tc>
          <w:tcPr>
            <w:tcW w:w="3194" w:type="dxa"/>
          </w:tcPr>
          <w:p w:rsidR="002D2A34" w:rsidRPr="00906456" w:rsidRDefault="002D2A34" w:rsidP="009D53BE">
            <w:pPr>
              <w:pStyle w:val="NormalWeb"/>
              <w:rPr>
                <w:rFonts w:ascii="Arial" w:hAnsi="Arial" w:cs="Arial"/>
              </w:rPr>
            </w:pPr>
            <w:r w:rsidRPr="00906456">
              <w:rPr>
                <w:rFonts w:ascii="Arial" w:hAnsi="Arial" w:cs="Arial"/>
              </w:rPr>
              <w:t>Peter Maudlin Pavilion</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Football Club</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 M Swales</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01767 317481</w:t>
            </w:r>
          </w:p>
        </w:tc>
        <w:tc>
          <w:tcPr>
            <w:tcW w:w="3194" w:type="dxa"/>
          </w:tcPr>
          <w:p w:rsidR="002D2A34" w:rsidRPr="00906456" w:rsidRDefault="002D2A34" w:rsidP="00906456">
            <w:pPr>
              <w:spacing w:after="0" w:line="240" w:lineRule="auto"/>
              <w:rPr>
                <w:sz w:val="24"/>
                <w:szCs w:val="24"/>
              </w:rPr>
            </w:pPr>
            <w:r w:rsidRPr="00906456">
              <w:rPr>
                <w:rFonts w:ascii="Arial" w:hAnsi="Arial" w:cs="Arial"/>
                <w:sz w:val="24"/>
                <w:szCs w:val="24"/>
              </w:rPr>
              <w:t>Peter Maudlin Pavilion</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Netball</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V Buckland</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w:t>
            </w:r>
          </w:p>
        </w:tc>
        <w:tc>
          <w:tcPr>
            <w:tcW w:w="3194" w:type="dxa"/>
          </w:tcPr>
          <w:p w:rsidR="002D2A34" w:rsidRPr="00906456" w:rsidRDefault="002D2A34" w:rsidP="00906456">
            <w:pPr>
              <w:spacing w:after="0" w:line="240" w:lineRule="auto"/>
              <w:rPr>
                <w:sz w:val="24"/>
                <w:szCs w:val="24"/>
              </w:rPr>
            </w:pPr>
            <w:r w:rsidRPr="00906456">
              <w:rPr>
                <w:rFonts w:ascii="Arial" w:hAnsi="Arial" w:cs="Arial"/>
                <w:sz w:val="24"/>
                <w:szCs w:val="24"/>
              </w:rPr>
              <w:t>Peter Maudlin Pavilion</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Scouts</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 K Bennett</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01767 223398</w:t>
            </w:r>
          </w:p>
        </w:tc>
        <w:tc>
          <w:tcPr>
            <w:tcW w:w="3194" w:type="dxa"/>
          </w:tcPr>
          <w:p w:rsidR="002D2A34" w:rsidRPr="00906456" w:rsidRDefault="002D2A34" w:rsidP="009D53BE">
            <w:pPr>
              <w:pStyle w:val="NormalWeb"/>
              <w:rPr>
                <w:rFonts w:ascii="Arial" w:hAnsi="Arial" w:cs="Arial"/>
              </w:rPr>
            </w:pPr>
            <w:r w:rsidRPr="00906456">
              <w:rPr>
                <w:rFonts w:ascii="Arial" w:hAnsi="Arial" w:cs="Arial"/>
              </w:rPr>
              <w:t>Methodist Church Hall</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Rainbow Guides</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S Parrish</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01767 315537</w:t>
            </w:r>
          </w:p>
        </w:tc>
        <w:tc>
          <w:tcPr>
            <w:tcW w:w="3194" w:type="dxa"/>
          </w:tcPr>
          <w:p w:rsidR="002D2A34" w:rsidRPr="00906456" w:rsidRDefault="002D2A34" w:rsidP="00906456">
            <w:pPr>
              <w:spacing w:after="0" w:line="240" w:lineRule="auto"/>
              <w:rPr>
                <w:sz w:val="24"/>
                <w:szCs w:val="24"/>
              </w:rPr>
            </w:pPr>
            <w:r w:rsidRPr="00906456">
              <w:rPr>
                <w:rFonts w:ascii="Arial" w:hAnsi="Arial" w:cs="Arial"/>
                <w:sz w:val="24"/>
                <w:szCs w:val="24"/>
              </w:rPr>
              <w:t>Methodist Church Hall</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Youth Club</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S Payne</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01767 318993</w:t>
            </w:r>
          </w:p>
        </w:tc>
        <w:tc>
          <w:tcPr>
            <w:tcW w:w="3194" w:type="dxa"/>
          </w:tcPr>
          <w:p w:rsidR="002D2A34" w:rsidRPr="00906456" w:rsidRDefault="002D2A34" w:rsidP="00906456">
            <w:pPr>
              <w:spacing w:after="0" w:line="240" w:lineRule="auto"/>
              <w:rPr>
                <w:sz w:val="24"/>
                <w:szCs w:val="24"/>
              </w:rPr>
            </w:pPr>
            <w:r w:rsidRPr="00906456">
              <w:rPr>
                <w:rFonts w:ascii="Arial" w:hAnsi="Arial" w:cs="Arial"/>
                <w:sz w:val="24"/>
                <w:szCs w:val="24"/>
              </w:rPr>
              <w:t>Methodist Church Hall</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Flower Guild</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N Best</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01767 312069</w:t>
            </w:r>
          </w:p>
        </w:tc>
        <w:tc>
          <w:tcPr>
            <w:tcW w:w="3194" w:type="dxa"/>
          </w:tcPr>
          <w:p w:rsidR="002D2A34" w:rsidRPr="00906456" w:rsidRDefault="002D2A34" w:rsidP="009D53BE">
            <w:pPr>
              <w:pStyle w:val="NormalWeb"/>
              <w:rPr>
                <w:rFonts w:ascii="Arial" w:hAnsi="Arial" w:cs="Arial"/>
              </w:rPr>
            </w:pPr>
            <w:r w:rsidRPr="00906456">
              <w:rPr>
                <w:rFonts w:ascii="Arial" w:hAnsi="Arial" w:cs="Arial"/>
              </w:rPr>
              <w:t>All Saints Church Hall</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Mothers Union</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A Pressland</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01767 313874</w:t>
            </w:r>
          </w:p>
        </w:tc>
        <w:tc>
          <w:tcPr>
            <w:tcW w:w="3194" w:type="dxa"/>
          </w:tcPr>
          <w:p w:rsidR="002D2A34" w:rsidRPr="00906456" w:rsidRDefault="002D2A34" w:rsidP="009D53BE">
            <w:pPr>
              <w:pStyle w:val="NormalWeb"/>
              <w:rPr>
                <w:rFonts w:ascii="Arial" w:hAnsi="Arial" w:cs="Arial"/>
              </w:rPr>
            </w:pPr>
            <w:r w:rsidRPr="00906456">
              <w:rPr>
                <w:rFonts w:ascii="Arial" w:hAnsi="Arial" w:cs="Arial"/>
              </w:rPr>
              <w:t>All Saints Church</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Womens Institute</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M Cross</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01767 221754</w:t>
            </w:r>
          </w:p>
        </w:tc>
        <w:tc>
          <w:tcPr>
            <w:tcW w:w="3194" w:type="dxa"/>
          </w:tcPr>
          <w:p w:rsidR="002D2A34" w:rsidRPr="00906456" w:rsidRDefault="002D2A34" w:rsidP="009D53BE">
            <w:pPr>
              <w:pStyle w:val="NormalWeb"/>
              <w:rPr>
                <w:rFonts w:ascii="Arial" w:hAnsi="Arial" w:cs="Arial"/>
              </w:rPr>
            </w:pPr>
            <w:r w:rsidRPr="00906456">
              <w:rPr>
                <w:rFonts w:ascii="Arial" w:hAnsi="Arial" w:cs="Arial"/>
              </w:rPr>
              <w:t>Methodist Church Hall</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Northill Parish Allotment Association</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 Roshier</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01767 225194</w:t>
            </w:r>
          </w:p>
        </w:tc>
        <w:tc>
          <w:tcPr>
            <w:tcW w:w="3194" w:type="dxa"/>
          </w:tcPr>
          <w:p w:rsidR="002D2A34" w:rsidRPr="00906456" w:rsidRDefault="002D2A34" w:rsidP="009D53BE">
            <w:pPr>
              <w:pStyle w:val="NormalWeb"/>
              <w:rPr>
                <w:rFonts w:ascii="Arial" w:hAnsi="Arial" w:cs="Arial"/>
              </w:rPr>
            </w:pP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Friendship Club</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G Mansfield</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01767 315882</w:t>
            </w:r>
          </w:p>
        </w:tc>
        <w:tc>
          <w:tcPr>
            <w:tcW w:w="3194" w:type="dxa"/>
          </w:tcPr>
          <w:p w:rsidR="002D2A34" w:rsidRPr="00906456" w:rsidRDefault="002D2A34" w:rsidP="009D53BE">
            <w:pPr>
              <w:pStyle w:val="NormalWeb"/>
              <w:rPr>
                <w:rFonts w:ascii="Arial" w:hAnsi="Arial" w:cs="Arial"/>
              </w:rPr>
            </w:pPr>
            <w:r w:rsidRPr="00906456">
              <w:rPr>
                <w:rFonts w:ascii="Arial" w:hAnsi="Arial" w:cs="Arial"/>
              </w:rPr>
              <w:t>Methodist Church Hall</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Coffee &amp; Cake Group</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N Best</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01767 312069</w:t>
            </w:r>
          </w:p>
        </w:tc>
        <w:tc>
          <w:tcPr>
            <w:tcW w:w="3194" w:type="dxa"/>
          </w:tcPr>
          <w:p w:rsidR="002D2A34" w:rsidRPr="00906456" w:rsidRDefault="002D2A34" w:rsidP="009D53BE">
            <w:pPr>
              <w:pStyle w:val="NormalWeb"/>
              <w:rPr>
                <w:rFonts w:ascii="Arial" w:hAnsi="Arial" w:cs="Arial"/>
              </w:rPr>
            </w:pPr>
            <w:r w:rsidRPr="00906456">
              <w:rPr>
                <w:rFonts w:ascii="Arial" w:hAnsi="Arial" w:cs="Arial"/>
              </w:rPr>
              <w:t>Peter Maudlin Pavilion</w:t>
            </w:r>
          </w:p>
        </w:tc>
      </w:tr>
      <w:tr w:rsidR="002D2A34" w:rsidRPr="00906456" w:rsidTr="00906456">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Give &amp; Take Time</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Mrs S Bennett</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01767 223398</w:t>
            </w:r>
          </w:p>
        </w:tc>
        <w:tc>
          <w:tcPr>
            <w:tcW w:w="3194" w:type="dxa"/>
          </w:tcPr>
          <w:p w:rsidR="002D2A34" w:rsidRPr="00906456" w:rsidRDefault="002D2A34" w:rsidP="009D53BE">
            <w:pPr>
              <w:pStyle w:val="NormalWeb"/>
              <w:rPr>
                <w:rFonts w:ascii="Arial" w:hAnsi="Arial" w:cs="Arial"/>
              </w:rPr>
            </w:pPr>
            <w:r w:rsidRPr="00906456">
              <w:rPr>
                <w:rFonts w:ascii="Arial" w:hAnsi="Arial" w:cs="Arial"/>
              </w:rPr>
              <w:t>Any Venue</w:t>
            </w:r>
          </w:p>
        </w:tc>
      </w:tr>
      <w:tr w:rsidR="002D2A34" w:rsidRPr="00906456" w:rsidTr="00906456">
        <w:trPr>
          <w:trHeight w:val="620"/>
        </w:trPr>
        <w:tc>
          <w:tcPr>
            <w:tcW w:w="2268" w:type="dxa"/>
            <w:shd w:val="clear" w:color="auto" w:fill="D9D9D9"/>
          </w:tcPr>
          <w:p w:rsidR="002D2A34" w:rsidRPr="00906456" w:rsidRDefault="002D2A34" w:rsidP="009D53BE">
            <w:pPr>
              <w:pStyle w:val="NormalWeb"/>
              <w:rPr>
                <w:rFonts w:ascii="Arial" w:hAnsi="Arial" w:cs="Arial"/>
              </w:rPr>
            </w:pPr>
            <w:r w:rsidRPr="00906456">
              <w:rPr>
                <w:rFonts w:ascii="Arial" w:hAnsi="Arial" w:cs="Arial"/>
              </w:rPr>
              <w:t>Northill Community Singers</w:t>
            </w:r>
          </w:p>
        </w:tc>
        <w:tc>
          <w:tcPr>
            <w:tcW w:w="1980" w:type="dxa"/>
          </w:tcPr>
          <w:p w:rsidR="002D2A34" w:rsidRPr="00906456" w:rsidRDefault="002D2A34" w:rsidP="009D53BE">
            <w:pPr>
              <w:pStyle w:val="NormalWeb"/>
              <w:rPr>
                <w:rFonts w:ascii="Arial" w:hAnsi="Arial" w:cs="Arial"/>
              </w:rPr>
            </w:pPr>
            <w:r w:rsidRPr="00906456">
              <w:rPr>
                <w:rFonts w:ascii="Arial" w:hAnsi="Arial" w:cs="Arial"/>
              </w:rPr>
              <w:t>Mr S Berridge</w:t>
            </w:r>
          </w:p>
        </w:tc>
        <w:tc>
          <w:tcPr>
            <w:tcW w:w="1800" w:type="dxa"/>
          </w:tcPr>
          <w:p w:rsidR="002D2A34" w:rsidRPr="00906456" w:rsidRDefault="002D2A34" w:rsidP="009D53BE">
            <w:pPr>
              <w:pStyle w:val="NormalWeb"/>
              <w:rPr>
                <w:rFonts w:ascii="Arial" w:hAnsi="Arial" w:cs="Arial"/>
              </w:rPr>
            </w:pPr>
            <w:r w:rsidRPr="00906456">
              <w:rPr>
                <w:rFonts w:ascii="Arial" w:hAnsi="Arial" w:cs="Arial"/>
              </w:rPr>
              <w:t>01767 220648</w:t>
            </w:r>
          </w:p>
        </w:tc>
        <w:tc>
          <w:tcPr>
            <w:tcW w:w="3194" w:type="dxa"/>
          </w:tcPr>
          <w:p w:rsidR="002D2A34" w:rsidRPr="00906456" w:rsidRDefault="002D2A34" w:rsidP="009D53BE">
            <w:pPr>
              <w:pStyle w:val="NormalWeb"/>
              <w:rPr>
                <w:rFonts w:ascii="Arial" w:hAnsi="Arial" w:cs="Arial"/>
              </w:rPr>
            </w:pPr>
            <w:r w:rsidRPr="00906456">
              <w:rPr>
                <w:rFonts w:ascii="Arial" w:hAnsi="Arial" w:cs="Arial"/>
              </w:rPr>
              <w:t>Northill Village Hall</w:t>
            </w:r>
          </w:p>
        </w:tc>
      </w:tr>
    </w:tbl>
    <w:p w:rsidR="002D2A34" w:rsidRDefault="002D2A34" w:rsidP="00221DB9">
      <w:pPr>
        <w:pStyle w:val="ListParagraph"/>
        <w:ind w:left="0"/>
        <w:rPr>
          <w:rFonts w:ascii="Arial" w:hAnsi="Arial" w:cs="Arial"/>
          <w:b/>
          <w:bCs/>
          <w:sz w:val="24"/>
          <w:szCs w:val="24"/>
        </w:rPr>
      </w:pPr>
    </w:p>
    <w:p w:rsidR="002D2A34" w:rsidRDefault="002D2A34" w:rsidP="00221DB9">
      <w:pPr>
        <w:pStyle w:val="ListParagraph"/>
        <w:ind w:left="0"/>
        <w:rPr>
          <w:rFonts w:ascii="Arial" w:hAnsi="Arial" w:cs="Arial"/>
          <w:b/>
          <w:bCs/>
          <w:sz w:val="24"/>
          <w:szCs w:val="24"/>
        </w:rPr>
      </w:pPr>
      <w:r>
        <w:rPr>
          <w:rFonts w:ascii="Arial" w:hAnsi="Arial" w:cs="Arial"/>
          <w:b/>
          <w:bCs/>
          <w:sz w:val="24"/>
          <w:szCs w:val="24"/>
        </w:rPr>
        <w:t>Langford Multi A</w:t>
      </w:r>
      <w:r w:rsidRPr="00221DB9">
        <w:rPr>
          <w:rFonts w:ascii="Arial" w:hAnsi="Arial" w:cs="Arial"/>
          <w:b/>
          <w:bCs/>
          <w:sz w:val="24"/>
          <w:szCs w:val="24"/>
        </w:rPr>
        <w:t xml:space="preserve">ge Play Facilities </w:t>
      </w:r>
    </w:p>
    <w:p w:rsidR="002D2A34" w:rsidRPr="00221DB9" w:rsidRDefault="002D2A34" w:rsidP="00221DB9">
      <w:pPr>
        <w:pStyle w:val="ListParagraph"/>
        <w:ind w:left="0"/>
        <w:rPr>
          <w:rFonts w:ascii="Arial" w:hAnsi="Arial" w:cs="Arial"/>
          <w:sz w:val="24"/>
          <w:szCs w:val="24"/>
        </w:rPr>
      </w:pPr>
      <w:r w:rsidRPr="00221DB9">
        <w:rPr>
          <w:rFonts w:ascii="Arial" w:hAnsi="Arial" w:cs="Arial"/>
          <w:bCs/>
          <w:sz w:val="24"/>
          <w:szCs w:val="24"/>
        </w:rPr>
        <w:t>The following</w:t>
      </w:r>
      <w:r>
        <w:rPr>
          <w:rFonts w:ascii="Arial" w:hAnsi="Arial" w:cs="Arial"/>
          <w:bCs/>
          <w:sz w:val="24"/>
          <w:szCs w:val="24"/>
        </w:rPr>
        <w:t xml:space="preserve"> are examples of multi purpose exercise equipment available for all ages and run by a neighbouring parish.</w:t>
      </w:r>
    </w:p>
    <w:p w:rsidR="002D2A34" w:rsidRPr="000E30F9" w:rsidRDefault="002D2A34" w:rsidP="00644289">
      <w:pPr>
        <w:pStyle w:val="ListParagraph"/>
        <w:numPr>
          <w:ilvl w:val="0"/>
          <w:numId w:val="5"/>
        </w:numPr>
        <w:spacing w:before="100" w:beforeAutospacing="1" w:after="100" w:afterAutospacing="1"/>
        <w:rPr>
          <w:rFonts w:ascii="Arial" w:hAnsi="Arial" w:cs="Arial"/>
          <w:sz w:val="24"/>
          <w:szCs w:val="24"/>
        </w:rPr>
      </w:pPr>
      <w:r w:rsidRPr="000E30F9">
        <w:rPr>
          <w:rFonts w:ascii="Arial" w:hAnsi="Arial" w:cs="Arial"/>
          <w:sz w:val="24"/>
          <w:szCs w:val="24"/>
        </w:rPr>
        <w:t>Air</w:t>
      </w:r>
      <w:r>
        <w:rPr>
          <w:rFonts w:ascii="Arial" w:hAnsi="Arial" w:cs="Arial"/>
          <w:sz w:val="24"/>
          <w:szCs w:val="24"/>
        </w:rPr>
        <w:t>-</w:t>
      </w:r>
      <w:r w:rsidRPr="000E30F9">
        <w:rPr>
          <w:rFonts w:ascii="Arial" w:hAnsi="Arial" w:cs="Arial"/>
          <w:sz w:val="24"/>
          <w:szCs w:val="24"/>
        </w:rPr>
        <w:t>walker</w:t>
      </w:r>
    </w:p>
    <w:p w:rsidR="002D2A34" w:rsidRPr="000E30F9" w:rsidRDefault="002D2A34" w:rsidP="00644289">
      <w:pPr>
        <w:pStyle w:val="ListParagraph"/>
        <w:numPr>
          <w:ilvl w:val="0"/>
          <w:numId w:val="5"/>
        </w:numPr>
        <w:spacing w:before="100" w:beforeAutospacing="1" w:after="100" w:afterAutospacing="1"/>
        <w:rPr>
          <w:rFonts w:ascii="Arial" w:hAnsi="Arial" w:cs="Arial"/>
          <w:sz w:val="24"/>
          <w:szCs w:val="24"/>
        </w:rPr>
      </w:pPr>
      <w:r w:rsidRPr="000E30F9">
        <w:rPr>
          <w:rFonts w:ascii="Arial" w:hAnsi="Arial" w:cs="Arial"/>
          <w:sz w:val="24"/>
          <w:szCs w:val="24"/>
        </w:rPr>
        <w:t>Skier </w:t>
      </w:r>
    </w:p>
    <w:p w:rsidR="002D2A34" w:rsidRPr="000E30F9" w:rsidRDefault="002D2A34" w:rsidP="00644289">
      <w:pPr>
        <w:pStyle w:val="ListParagraph"/>
        <w:numPr>
          <w:ilvl w:val="0"/>
          <w:numId w:val="5"/>
        </w:numPr>
        <w:spacing w:before="100" w:beforeAutospacing="1" w:after="100" w:afterAutospacing="1"/>
        <w:rPr>
          <w:rFonts w:ascii="Arial" w:hAnsi="Arial" w:cs="Arial"/>
          <w:sz w:val="24"/>
          <w:szCs w:val="24"/>
        </w:rPr>
      </w:pPr>
      <w:r w:rsidRPr="000E30F9">
        <w:rPr>
          <w:rFonts w:ascii="Arial" w:hAnsi="Arial" w:cs="Arial"/>
          <w:sz w:val="24"/>
          <w:szCs w:val="24"/>
        </w:rPr>
        <w:t>Rower </w:t>
      </w:r>
    </w:p>
    <w:p w:rsidR="002D2A34" w:rsidRPr="000E30F9" w:rsidRDefault="002D2A34" w:rsidP="00644289">
      <w:pPr>
        <w:pStyle w:val="ListParagraph"/>
        <w:numPr>
          <w:ilvl w:val="0"/>
          <w:numId w:val="5"/>
        </w:numPr>
        <w:spacing w:before="100" w:beforeAutospacing="1" w:after="100" w:afterAutospacing="1"/>
        <w:rPr>
          <w:rFonts w:ascii="Arial" w:hAnsi="Arial" w:cs="Arial"/>
          <w:sz w:val="24"/>
          <w:szCs w:val="24"/>
        </w:rPr>
      </w:pPr>
      <w:r w:rsidRPr="000E30F9">
        <w:rPr>
          <w:rFonts w:ascii="Arial" w:hAnsi="Arial" w:cs="Arial"/>
          <w:sz w:val="24"/>
          <w:szCs w:val="24"/>
        </w:rPr>
        <w:t>Tai chi wheel </w:t>
      </w:r>
    </w:p>
    <w:p w:rsidR="002D2A34" w:rsidRPr="000E30F9" w:rsidRDefault="002D2A34" w:rsidP="00644289">
      <w:pPr>
        <w:pStyle w:val="ListParagraph"/>
        <w:numPr>
          <w:ilvl w:val="0"/>
          <w:numId w:val="5"/>
        </w:numPr>
        <w:spacing w:before="100" w:beforeAutospacing="1" w:after="100" w:afterAutospacing="1"/>
        <w:rPr>
          <w:rFonts w:ascii="Arial" w:hAnsi="Arial" w:cs="Arial"/>
          <w:sz w:val="24"/>
          <w:szCs w:val="24"/>
        </w:rPr>
      </w:pPr>
      <w:r w:rsidRPr="000E30F9">
        <w:rPr>
          <w:rFonts w:ascii="Arial" w:hAnsi="Arial" w:cs="Arial"/>
          <w:sz w:val="24"/>
          <w:szCs w:val="24"/>
        </w:rPr>
        <w:t>Chest press  </w:t>
      </w:r>
    </w:p>
    <w:p w:rsidR="002D2A34" w:rsidRPr="000E30F9" w:rsidRDefault="002D2A34" w:rsidP="00644289">
      <w:pPr>
        <w:pStyle w:val="ListParagraph"/>
        <w:numPr>
          <w:ilvl w:val="0"/>
          <w:numId w:val="5"/>
        </w:numPr>
        <w:spacing w:before="100" w:beforeAutospacing="1" w:after="100" w:afterAutospacing="1"/>
        <w:rPr>
          <w:rFonts w:ascii="Arial" w:hAnsi="Arial" w:cs="Arial"/>
          <w:sz w:val="24"/>
          <w:szCs w:val="24"/>
        </w:rPr>
      </w:pPr>
      <w:r w:rsidRPr="000E30F9">
        <w:rPr>
          <w:rFonts w:ascii="Arial" w:hAnsi="Arial" w:cs="Arial"/>
          <w:sz w:val="24"/>
          <w:szCs w:val="24"/>
        </w:rPr>
        <w:t>Leg press</w:t>
      </w:r>
    </w:p>
    <w:p w:rsidR="002D2A34" w:rsidRDefault="002D2A34" w:rsidP="00644289">
      <w:pPr>
        <w:pStyle w:val="ListParagraph"/>
        <w:numPr>
          <w:ilvl w:val="0"/>
          <w:numId w:val="5"/>
        </w:numPr>
        <w:spacing w:before="100" w:beforeAutospacing="1" w:after="100" w:afterAutospacing="1"/>
        <w:rPr>
          <w:rFonts w:ascii="Arial" w:hAnsi="Arial" w:cs="Arial"/>
          <w:sz w:val="24"/>
          <w:szCs w:val="24"/>
        </w:rPr>
      </w:pPr>
      <w:r w:rsidRPr="000E30F9">
        <w:rPr>
          <w:rFonts w:ascii="Arial" w:hAnsi="Arial" w:cs="Arial"/>
          <w:sz w:val="24"/>
          <w:szCs w:val="24"/>
        </w:rPr>
        <w:t>Cross rider</w:t>
      </w:r>
    </w:p>
    <w:p w:rsidR="002D2A34" w:rsidRDefault="002D2A34" w:rsidP="00644289">
      <w:pPr>
        <w:pStyle w:val="ListParagraph"/>
        <w:numPr>
          <w:ilvl w:val="0"/>
          <w:numId w:val="5"/>
        </w:numPr>
        <w:spacing w:before="100" w:beforeAutospacing="1" w:after="100" w:afterAutospacing="1"/>
        <w:rPr>
          <w:rFonts w:ascii="Arial" w:hAnsi="Arial" w:cs="Arial"/>
          <w:sz w:val="24"/>
          <w:szCs w:val="24"/>
        </w:rPr>
      </w:pPr>
      <w:r w:rsidRPr="00EF1AC5">
        <w:rPr>
          <w:rFonts w:ascii="Arial" w:hAnsi="Arial" w:cs="Arial"/>
          <w:sz w:val="24"/>
          <w:szCs w:val="24"/>
        </w:rPr>
        <w:t>Combi bench</w:t>
      </w:r>
    </w:p>
    <w:p w:rsidR="002D2A34" w:rsidRDefault="008B735E" w:rsidP="00DE2D57">
      <w:pPr>
        <w:spacing w:before="100" w:beforeAutospacing="1" w:after="100" w:afterAutospacing="1"/>
        <w:rPr>
          <w:rFonts w:ascii="Arial" w:hAnsi="Arial" w:cs="Arial"/>
          <w:sz w:val="24"/>
          <w:szCs w:val="24"/>
        </w:rPr>
      </w:pPr>
      <w:r>
        <w:rPr>
          <w:rFonts w:ascii="Arial" w:hAnsi="Arial" w:cs="Arial"/>
          <w:noProof/>
          <w:sz w:val="24"/>
          <w:szCs w:val="24"/>
          <w:lang w:eastAsia="en-GB"/>
        </w:rPr>
        <w:drawing>
          <wp:inline distT="0" distB="0" distL="0" distR="0">
            <wp:extent cx="1790700" cy="1352550"/>
            <wp:effectExtent l="1905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1790700" cy="1352550"/>
                    </a:xfrm>
                    <a:prstGeom prst="rect">
                      <a:avLst/>
                    </a:prstGeom>
                    <a:noFill/>
                    <a:ln w="9525">
                      <a:noFill/>
                      <a:miter lim="800000"/>
                      <a:headEnd/>
                      <a:tailEnd/>
                    </a:ln>
                  </pic:spPr>
                </pic:pic>
              </a:graphicData>
            </a:graphic>
          </wp:inline>
        </w:drawing>
      </w:r>
      <w:r>
        <w:rPr>
          <w:rFonts w:ascii="Arial" w:hAnsi="Arial" w:cs="Arial"/>
          <w:noProof/>
          <w:sz w:val="24"/>
          <w:szCs w:val="24"/>
          <w:lang w:eastAsia="en-GB"/>
        </w:rPr>
        <w:drawing>
          <wp:inline distT="0" distB="0" distL="0" distR="0">
            <wp:extent cx="1952625" cy="1447800"/>
            <wp:effectExtent l="19050" t="0" r="9525"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1952625" cy="1447800"/>
                    </a:xfrm>
                    <a:prstGeom prst="rect">
                      <a:avLst/>
                    </a:prstGeom>
                    <a:noFill/>
                    <a:ln w="9525">
                      <a:noFill/>
                      <a:miter lim="800000"/>
                      <a:headEnd/>
                      <a:tailEnd/>
                    </a:ln>
                  </pic:spPr>
                </pic:pic>
              </a:graphicData>
            </a:graphic>
          </wp:inline>
        </w:drawing>
      </w:r>
      <w:r>
        <w:rPr>
          <w:rFonts w:ascii="Arial" w:hAnsi="Arial" w:cs="Arial"/>
          <w:noProof/>
          <w:sz w:val="24"/>
          <w:szCs w:val="24"/>
          <w:lang w:eastAsia="en-GB"/>
        </w:rPr>
        <w:drawing>
          <wp:inline distT="0" distB="0" distL="0" distR="0">
            <wp:extent cx="1876425" cy="1400175"/>
            <wp:effectExtent l="19050" t="0" r="9525"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1876425" cy="1400175"/>
                    </a:xfrm>
                    <a:prstGeom prst="rect">
                      <a:avLst/>
                    </a:prstGeom>
                    <a:noFill/>
                    <a:ln w="9525">
                      <a:noFill/>
                      <a:miter lim="800000"/>
                      <a:headEnd/>
                      <a:tailEnd/>
                    </a:ln>
                  </pic:spPr>
                </pic:pic>
              </a:graphicData>
            </a:graphic>
          </wp:inline>
        </w:drawing>
      </w:r>
    </w:p>
    <w:p w:rsidR="002D2A34" w:rsidRPr="00B13E86" w:rsidRDefault="008B735E" w:rsidP="005C0A26">
      <w:pPr>
        <w:spacing w:before="100" w:beforeAutospacing="1" w:after="100" w:afterAutospacing="1"/>
        <w:jc w:val="center"/>
        <w:rPr>
          <w:rFonts w:ascii="Arial" w:hAnsi="Arial" w:cs="Arial"/>
          <w:sz w:val="24"/>
          <w:szCs w:val="24"/>
        </w:rPr>
      </w:pPr>
      <w:r>
        <w:rPr>
          <w:rFonts w:ascii="Arial" w:hAnsi="Arial" w:cs="Arial"/>
          <w:noProof/>
          <w:sz w:val="24"/>
          <w:szCs w:val="24"/>
          <w:lang w:eastAsia="en-GB"/>
        </w:rPr>
        <w:lastRenderedPageBreak/>
        <w:drawing>
          <wp:inline distT="0" distB="0" distL="0" distR="0">
            <wp:extent cx="1485900" cy="1114425"/>
            <wp:effectExtent l="1905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1485900" cy="1114425"/>
                    </a:xfrm>
                    <a:prstGeom prst="rect">
                      <a:avLst/>
                    </a:prstGeom>
                    <a:noFill/>
                    <a:ln w="9525">
                      <a:noFill/>
                      <a:miter lim="800000"/>
                      <a:headEnd/>
                      <a:tailEnd/>
                    </a:ln>
                  </pic:spPr>
                </pic:pic>
              </a:graphicData>
            </a:graphic>
          </wp:inline>
        </w:drawing>
      </w:r>
    </w:p>
    <w:p w:rsidR="002D2A34" w:rsidRPr="00BF3CFD" w:rsidRDefault="002D2A34" w:rsidP="00DE2D57">
      <w:pPr>
        <w:pStyle w:val="ListParagraph"/>
        <w:ind w:left="360"/>
        <w:rPr>
          <w:rFonts w:ascii="Arial" w:hAnsi="Arial" w:cs="Arial"/>
          <w:sz w:val="24"/>
          <w:szCs w:val="24"/>
        </w:rPr>
      </w:pPr>
    </w:p>
    <w:sectPr w:rsidR="002D2A34" w:rsidRPr="00BF3CFD" w:rsidSect="007927EA">
      <w:headerReference w:type="even" r:id="rId29"/>
      <w:headerReference w:type="default" r:id="rId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01F" w:rsidRDefault="00BA601F" w:rsidP="009869CE">
      <w:pPr>
        <w:spacing w:after="0" w:line="240" w:lineRule="auto"/>
      </w:pPr>
      <w:r>
        <w:separator/>
      </w:r>
    </w:p>
  </w:endnote>
  <w:endnote w:type="continuationSeparator" w:id="0">
    <w:p w:rsidR="00BA601F" w:rsidRDefault="00BA601F" w:rsidP="00986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01F" w:rsidRDefault="00BA601F" w:rsidP="009869CE">
      <w:pPr>
        <w:spacing w:after="0" w:line="240" w:lineRule="auto"/>
      </w:pPr>
      <w:r>
        <w:separator/>
      </w:r>
    </w:p>
  </w:footnote>
  <w:footnote w:type="continuationSeparator" w:id="0">
    <w:p w:rsidR="00BA601F" w:rsidRDefault="00BA601F" w:rsidP="00986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34" w:rsidRDefault="004738FC" w:rsidP="003364F8">
    <w:pPr>
      <w:pStyle w:val="Header"/>
      <w:framePr w:wrap="around" w:vAnchor="text" w:hAnchor="margin" w:xAlign="right" w:y="1"/>
      <w:rPr>
        <w:rStyle w:val="PageNumber"/>
      </w:rPr>
    </w:pPr>
    <w:r>
      <w:rPr>
        <w:rStyle w:val="PageNumber"/>
      </w:rPr>
      <w:fldChar w:fldCharType="begin"/>
    </w:r>
    <w:r w:rsidR="002D2A34">
      <w:rPr>
        <w:rStyle w:val="PageNumber"/>
      </w:rPr>
      <w:instrText xml:space="preserve">PAGE  </w:instrText>
    </w:r>
    <w:r>
      <w:rPr>
        <w:rStyle w:val="PageNumber"/>
      </w:rPr>
      <w:fldChar w:fldCharType="end"/>
    </w:r>
  </w:p>
  <w:p w:rsidR="002D2A34" w:rsidRDefault="002D2A34" w:rsidP="00A7773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34" w:rsidRDefault="004738FC" w:rsidP="003364F8">
    <w:pPr>
      <w:pStyle w:val="Header"/>
      <w:framePr w:wrap="around" w:vAnchor="text" w:hAnchor="margin" w:xAlign="right" w:y="1"/>
      <w:rPr>
        <w:rStyle w:val="PageNumber"/>
      </w:rPr>
    </w:pPr>
    <w:r>
      <w:rPr>
        <w:rStyle w:val="PageNumber"/>
      </w:rPr>
      <w:fldChar w:fldCharType="begin"/>
    </w:r>
    <w:r w:rsidR="002D2A34">
      <w:rPr>
        <w:rStyle w:val="PageNumber"/>
      </w:rPr>
      <w:instrText xml:space="preserve">PAGE  </w:instrText>
    </w:r>
    <w:r>
      <w:rPr>
        <w:rStyle w:val="PageNumber"/>
      </w:rPr>
      <w:fldChar w:fldCharType="separate"/>
    </w:r>
    <w:r w:rsidR="008B735E">
      <w:rPr>
        <w:rStyle w:val="PageNumber"/>
        <w:noProof/>
      </w:rPr>
      <w:t>16</w:t>
    </w:r>
    <w:r>
      <w:rPr>
        <w:rStyle w:val="PageNumber"/>
      </w:rPr>
      <w:fldChar w:fldCharType="end"/>
    </w:r>
  </w:p>
  <w:p w:rsidR="002D2A34" w:rsidRDefault="002D2A34" w:rsidP="00A77737">
    <w:pPr>
      <w:pStyle w:val="Header"/>
      <w:ind w:right="360"/>
    </w:pPr>
    <w:r>
      <w:t>Communty Facilitiies Report V.6 060217</w:t>
    </w:r>
  </w:p>
  <w:p w:rsidR="002D2A34" w:rsidRDefault="002D2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BEB"/>
    <w:multiLevelType w:val="hybridMultilevel"/>
    <w:tmpl w:val="9B302A6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9361D"/>
    <w:multiLevelType w:val="hybridMultilevel"/>
    <w:tmpl w:val="65142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433936"/>
    <w:multiLevelType w:val="hybridMultilevel"/>
    <w:tmpl w:val="5ED0A9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35B395D"/>
    <w:multiLevelType w:val="hybridMultilevel"/>
    <w:tmpl w:val="D67AA5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B300C7"/>
    <w:multiLevelType w:val="hybridMultilevel"/>
    <w:tmpl w:val="DB341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4050CA"/>
    <w:multiLevelType w:val="hybridMultilevel"/>
    <w:tmpl w:val="23388DD8"/>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774F0"/>
    <w:multiLevelType w:val="hybridMultilevel"/>
    <w:tmpl w:val="003670C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23262D8A"/>
    <w:multiLevelType w:val="hybridMultilevel"/>
    <w:tmpl w:val="903A8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172E4C"/>
    <w:multiLevelType w:val="hybridMultilevel"/>
    <w:tmpl w:val="FECC7F5A"/>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AD61325"/>
    <w:multiLevelType w:val="hybridMultilevel"/>
    <w:tmpl w:val="4326897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B5A4C07"/>
    <w:multiLevelType w:val="hybridMultilevel"/>
    <w:tmpl w:val="E814E3D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9F4131"/>
    <w:multiLevelType w:val="multilevel"/>
    <w:tmpl w:val="63E249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C4458A7"/>
    <w:multiLevelType w:val="hybridMultilevel"/>
    <w:tmpl w:val="8CE004BE"/>
    <w:lvl w:ilvl="0" w:tplc="08090017">
      <w:start w:val="1"/>
      <w:numFmt w:val="lowerLetter"/>
      <w:lvlText w:val="%1)"/>
      <w:lvlJc w:val="left"/>
      <w:pPr>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2D751102"/>
    <w:multiLevelType w:val="hybridMultilevel"/>
    <w:tmpl w:val="B42C88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F80275"/>
    <w:multiLevelType w:val="hybridMultilevel"/>
    <w:tmpl w:val="3FFE66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00905A3"/>
    <w:multiLevelType w:val="hybridMultilevel"/>
    <w:tmpl w:val="FA7AD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9031B1"/>
    <w:multiLevelType w:val="hybridMultilevel"/>
    <w:tmpl w:val="4142D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A80E3A"/>
    <w:multiLevelType w:val="hybridMultilevel"/>
    <w:tmpl w:val="9A321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1A2FAA"/>
    <w:multiLevelType w:val="hybridMultilevel"/>
    <w:tmpl w:val="5C188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A1511D"/>
    <w:multiLevelType w:val="hybridMultilevel"/>
    <w:tmpl w:val="C5783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0F2B43"/>
    <w:multiLevelType w:val="hybridMultilevel"/>
    <w:tmpl w:val="4D345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565D28"/>
    <w:multiLevelType w:val="hybridMultilevel"/>
    <w:tmpl w:val="1D5CD0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C0069A9"/>
    <w:multiLevelType w:val="hybridMultilevel"/>
    <w:tmpl w:val="B244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2A744C"/>
    <w:multiLevelType w:val="hybridMultilevel"/>
    <w:tmpl w:val="C34A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4E71D6"/>
    <w:multiLevelType w:val="hybridMultilevel"/>
    <w:tmpl w:val="D768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B9575A"/>
    <w:multiLevelType w:val="hybridMultilevel"/>
    <w:tmpl w:val="D23C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06862"/>
    <w:multiLevelType w:val="hybridMultilevel"/>
    <w:tmpl w:val="4BECF120"/>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F31A62"/>
    <w:multiLevelType w:val="hybridMultilevel"/>
    <w:tmpl w:val="CDD88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F7558B0"/>
    <w:multiLevelType w:val="hybridMultilevel"/>
    <w:tmpl w:val="8C808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B9F133C"/>
    <w:multiLevelType w:val="hybridMultilevel"/>
    <w:tmpl w:val="13CC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33B68C1"/>
    <w:multiLevelType w:val="hybridMultilevel"/>
    <w:tmpl w:val="CE424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69A31C6"/>
    <w:multiLevelType w:val="hybridMultilevel"/>
    <w:tmpl w:val="90521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986422"/>
    <w:multiLevelType w:val="multilevel"/>
    <w:tmpl w:val="6384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EF7234"/>
    <w:multiLevelType w:val="hybridMultilevel"/>
    <w:tmpl w:val="B2BEBF1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9"/>
  </w:num>
  <w:num w:numId="3">
    <w:abstractNumId w:val="4"/>
  </w:num>
  <w:num w:numId="4">
    <w:abstractNumId w:val="7"/>
  </w:num>
  <w:num w:numId="5">
    <w:abstractNumId w:val="30"/>
  </w:num>
  <w:num w:numId="6">
    <w:abstractNumId w:val="24"/>
  </w:num>
  <w:num w:numId="7">
    <w:abstractNumId w:val="15"/>
  </w:num>
  <w:num w:numId="8">
    <w:abstractNumId w:val="26"/>
  </w:num>
  <w:num w:numId="9">
    <w:abstractNumId w:val="28"/>
  </w:num>
  <w:num w:numId="10">
    <w:abstractNumId w:val="6"/>
  </w:num>
  <w:num w:numId="11">
    <w:abstractNumId w:val="20"/>
  </w:num>
  <w:num w:numId="12">
    <w:abstractNumId w:val="11"/>
  </w:num>
  <w:num w:numId="13">
    <w:abstractNumId w:val="32"/>
  </w:num>
  <w:num w:numId="14">
    <w:abstractNumId w:val="22"/>
  </w:num>
  <w:num w:numId="15">
    <w:abstractNumId w:val="25"/>
  </w:num>
  <w:num w:numId="16">
    <w:abstractNumId w:val="12"/>
  </w:num>
  <w:num w:numId="17">
    <w:abstractNumId w:val="27"/>
  </w:num>
  <w:num w:numId="18">
    <w:abstractNumId w:val="3"/>
  </w:num>
  <w:num w:numId="19">
    <w:abstractNumId w:val="1"/>
  </w:num>
  <w:num w:numId="20">
    <w:abstractNumId w:val="16"/>
  </w:num>
  <w:num w:numId="21">
    <w:abstractNumId w:val="10"/>
  </w:num>
  <w:num w:numId="22">
    <w:abstractNumId w:val="5"/>
  </w:num>
  <w:num w:numId="23">
    <w:abstractNumId w:val="18"/>
  </w:num>
  <w:num w:numId="24">
    <w:abstractNumId w:val="17"/>
  </w:num>
  <w:num w:numId="25">
    <w:abstractNumId w:val="31"/>
  </w:num>
  <w:num w:numId="26">
    <w:abstractNumId w:val="8"/>
  </w:num>
  <w:num w:numId="27">
    <w:abstractNumId w:val="23"/>
  </w:num>
  <w:num w:numId="28">
    <w:abstractNumId w:val="2"/>
  </w:num>
  <w:num w:numId="29">
    <w:abstractNumId w:val="13"/>
  </w:num>
  <w:num w:numId="30">
    <w:abstractNumId w:val="14"/>
  </w:num>
  <w:num w:numId="31">
    <w:abstractNumId w:val="9"/>
  </w:num>
  <w:num w:numId="32">
    <w:abstractNumId w:val="33"/>
  </w:num>
  <w:num w:numId="33">
    <w:abstractNumId w:val="21"/>
  </w:num>
  <w:num w:numId="34">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D12FC"/>
    <w:rsid w:val="00055CB9"/>
    <w:rsid w:val="00056B4C"/>
    <w:rsid w:val="00076A13"/>
    <w:rsid w:val="000A7B8C"/>
    <w:rsid w:val="000C0DAE"/>
    <w:rsid w:val="000C78CB"/>
    <w:rsid w:val="000E30F9"/>
    <w:rsid w:val="000F6D5B"/>
    <w:rsid w:val="00113A00"/>
    <w:rsid w:val="00120EAE"/>
    <w:rsid w:val="00136258"/>
    <w:rsid w:val="00142733"/>
    <w:rsid w:val="0014401E"/>
    <w:rsid w:val="00145E7A"/>
    <w:rsid w:val="00150813"/>
    <w:rsid w:val="001772AF"/>
    <w:rsid w:val="00190BF2"/>
    <w:rsid w:val="001A60EB"/>
    <w:rsid w:val="001B09F7"/>
    <w:rsid w:val="001B3DB3"/>
    <w:rsid w:val="001D2FC5"/>
    <w:rsid w:val="001D3AF2"/>
    <w:rsid w:val="002006BF"/>
    <w:rsid w:val="00203412"/>
    <w:rsid w:val="00204CFF"/>
    <w:rsid w:val="00215E6E"/>
    <w:rsid w:val="00220A45"/>
    <w:rsid w:val="00221DB9"/>
    <w:rsid w:val="00222EB7"/>
    <w:rsid w:val="0022548B"/>
    <w:rsid w:val="00226707"/>
    <w:rsid w:val="002271CC"/>
    <w:rsid w:val="002311E1"/>
    <w:rsid w:val="0024789F"/>
    <w:rsid w:val="002611E1"/>
    <w:rsid w:val="00262256"/>
    <w:rsid w:val="00271485"/>
    <w:rsid w:val="00273F52"/>
    <w:rsid w:val="002A0AAB"/>
    <w:rsid w:val="002A64C1"/>
    <w:rsid w:val="002A6D1A"/>
    <w:rsid w:val="002D2A34"/>
    <w:rsid w:val="002D567D"/>
    <w:rsid w:val="002E2497"/>
    <w:rsid w:val="002F25ED"/>
    <w:rsid w:val="003364F8"/>
    <w:rsid w:val="00337D45"/>
    <w:rsid w:val="003401F9"/>
    <w:rsid w:val="00341049"/>
    <w:rsid w:val="00346ADF"/>
    <w:rsid w:val="00351F57"/>
    <w:rsid w:val="00355240"/>
    <w:rsid w:val="003873CF"/>
    <w:rsid w:val="00396ADA"/>
    <w:rsid w:val="003C23BF"/>
    <w:rsid w:val="003D0410"/>
    <w:rsid w:val="003D11EF"/>
    <w:rsid w:val="003D497A"/>
    <w:rsid w:val="00405DB2"/>
    <w:rsid w:val="00407DF7"/>
    <w:rsid w:val="00410BBA"/>
    <w:rsid w:val="004124AF"/>
    <w:rsid w:val="00421A50"/>
    <w:rsid w:val="0042483D"/>
    <w:rsid w:val="004326E6"/>
    <w:rsid w:val="004365BB"/>
    <w:rsid w:val="00454AD6"/>
    <w:rsid w:val="00456008"/>
    <w:rsid w:val="004610CB"/>
    <w:rsid w:val="004738FC"/>
    <w:rsid w:val="004858E5"/>
    <w:rsid w:val="00491794"/>
    <w:rsid w:val="004A2329"/>
    <w:rsid w:val="004B0C3C"/>
    <w:rsid w:val="004B2040"/>
    <w:rsid w:val="004C5648"/>
    <w:rsid w:val="004D12FC"/>
    <w:rsid w:val="004D244F"/>
    <w:rsid w:val="004E3BA8"/>
    <w:rsid w:val="004F02B5"/>
    <w:rsid w:val="005074E3"/>
    <w:rsid w:val="005126FC"/>
    <w:rsid w:val="0052446A"/>
    <w:rsid w:val="0056784A"/>
    <w:rsid w:val="00574CFD"/>
    <w:rsid w:val="00577A6D"/>
    <w:rsid w:val="00584D99"/>
    <w:rsid w:val="00596232"/>
    <w:rsid w:val="005A2846"/>
    <w:rsid w:val="005A46C4"/>
    <w:rsid w:val="005A5BCC"/>
    <w:rsid w:val="005A5CB5"/>
    <w:rsid w:val="005C0A26"/>
    <w:rsid w:val="005C1618"/>
    <w:rsid w:val="005D392F"/>
    <w:rsid w:val="005E5064"/>
    <w:rsid w:val="005F6448"/>
    <w:rsid w:val="00600BC6"/>
    <w:rsid w:val="00611A48"/>
    <w:rsid w:val="006120B2"/>
    <w:rsid w:val="00620BFC"/>
    <w:rsid w:val="00625986"/>
    <w:rsid w:val="00631B9E"/>
    <w:rsid w:val="00644289"/>
    <w:rsid w:val="006576A2"/>
    <w:rsid w:val="00664975"/>
    <w:rsid w:val="00672FF4"/>
    <w:rsid w:val="0069204B"/>
    <w:rsid w:val="006955A3"/>
    <w:rsid w:val="006C334C"/>
    <w:rsid w:val="006C6107"/>
    <w:rsid w:val="006D74CF"/>
    <w:rsid w:val="006E0DB6"/>
    <w:rsid w:val="006E4C77"/>
    <w:rsid w:val="006F2235"/>
    <w:rsid w:val="006F454E"/>
    <w:rsid w:val="007059AC"/>
    <w:rsid w:val="00745754"/>
    <w:rsid w:val="0075321D"/>
    <w:rsid w:val="00757060"/>
    <w:rsid w:val="00761751"/>
    <w:rsid w:val="00776206"/>
    <w:rsid w:val="00783866"/>
    <w:rsid w:val="00787324"/>
    <w:rsid w:val="007927EA"/>
    <w:rsid w:val="00793ABE"/>
    <w:rsid w:val="007C0044"/>
    <w:rsid w:val="007C0BC7"/>
    <w:rsid w:val="007C7B84"/>
    <w:rsid w:val="007D58E1"/>
    <w:rsid w:val="007E09BC"/>
    <w:rsid w:val="00801716"/>
    <w:rsid w:val="00807AD1"/>
    <w:rsid w:val="00807C27"/>
    <w:rsid w:val="00811664"/>
    <w:rsid w:val="00831072"/>
    <w:rsid w:val="0083494B"/>
    <w:rsid w:val="00835F8E"/>
    <w:rsid w:val="00840B23"/>
    <w:rsid w:val="0084215F"/>
    <w:rsid w:val="008436F8"/>
    <w:rsid w:val="008465D7"/>
    <w:rsid w:val="008471D2"/>
    <w:rsid w:val="008559D5"/>
    <w:rsid w:val="00856C16"/>
    <w:rsid w:val="008621BD"/>
    <w:rsid w:val="00895C73"/>
    <w:rsid w:val="00897075"/>
    <w:rsid w:val="008A1DBC"/>
    <w:rsid w:val="008B50CB"/>
    <w:rsid w:val="008B554B"/>
    <w:rsid w:val="008B735E"/>
    <w:rsid w:val="008C2FA1"/>
    <w:rsid w:val="008E5775"/>
    <w:rsid w:val="008F45CC"/>
    <w:rsid w:val="008F578A"/>
    <w:rsid w:val="008F66BB"/>
    <w:rsid w:val="0090614B"/>
    <w:rsid w:val="00906456"/>
    <w:rsid w:val="009256C6"/>
    <w:rsid w:val="0092713E"/>
    <w:rsid w:val="0093576B"/>
    <w:rsid w:val="00946FF7"/>
    <w:rsid w:val="00951ADD"/>
    <w:rsid w:val="009544C2"/>
    <w:rsid w:val="009715A0"/>
    <w:rsid w:val="009869CE"/>
    <w:rsid w:val="00992622"/>
    <w:rsid w:val="009A64B9"/>
    <w:rsid w:val="009C06A4"/>
    <w:rsid w:val="009D1316"/>
    <w:rsid w:val="009D53BE"/>
    <w:rsid w:val="00A1697C"/>
    <w:rsid w:val="00A17C9F"/>
    <w:rsid w:val="00A270A6"/>
    <w:rsid w:val="00A40546"/>
    <w:rsid w:val="00A41F17"/>
    <w:rsid w:val="00A42660"/>
    <w:rsid w:val="00A45A40"/>
    <w:rsid w:val="00A52D4A"/>
    <w:rsid w:val="00A57E29"/>
    <w:rsid w:val="00A6225A"/>
    <w:rsid w:val="00A71268"/>
    <w:rsid w:val="00A74601"/>
    <w:rsid w:val="00A77737"/>
    <w:rsid w:val="00A82B21"/>
    <w:rsid w:val="00A870F8"/>
    <w:rsid w:val="00A908A5"/>
    <w:rsid w:val="00AA239F"/>
    <w:rsid w:val="00AB71D7"/>
    <w:rsid w:val="00AD6CCD"/>
    <w:rsid w:val="00AF1472"/>
    <w:rsid w:val="00AF757D"/>
    <w:rsid w:val="00B017C1"/>
    <w:rsid w:val="00B10779"/>
    <w:rsid w:val="00B13E86"/>
    <w:rsid w:val="00B17F5D"/>
    <w:rsid w:val="00B23F72"/>
    <w:rsid w:val="00B46ABA"/>
    <w:rsid w:val="00B5100D"/>
    <w:rsid w:val="00B54AA4"/>
    <w:rsid w:val="00B67847"/>
    <w:rsid w:val="00B83AC2"/>
    <w:rsid w:val="00B902C8"/>
    <w:rsid w:val="00B915F7"/>
    <w:rsid w:val="00B95009"/>
    <w:rsid w:val="00B963EB"/>
    <w:rsid w:val="00BA1FB3"/>
    <w:rsid w:val="00BA462F"/>
    <w:rsid w:val="00BA601F"/>
    <w:rsid w:val="00BB19C4"/>
    <w:rsid w:val="00BB3098"/>
    <w:rsid w:val="00BE208B"/>
    <w:rsid w:val="00BF3CFD"/>
    <w:rsid w:val="00C0343C"/>
    <w:rsid w:val="00C04B09"/>
    <w:rsid w:val="00C10909"/>
    <w:rsid w:val="00C172C1"/>
    <w:rsid w:val="00C207FC"/>
    <w:rsid w:val="00C24FAA"/>
    <w:rsid w:val="00C63C57"/>
    <w:rsid w:val="00C66405"/>
    <w:rsid w:val="00C93B80"/>
    <w:rsid w:val="00CB2EBF"/>
    <w:rsid w:val="00CB4BBF"/>
    <w:rsid w:val="00CC0042"/>
    <w:rsid w:val="00CC4B20"/>
    <w:rsid w:val="00CD456B"/>
    <w:rsid w:val="00CE6927"/>
    <w:rsid w:val="00D04A66"/>
    <w:rsid w:val="00D115A8"/>
    <w:rsid w:val="00D22DB5"/>
    <w:rsid w:val="00D27397"/>
    <w:rsid w:val="00D42D19"/>
    <w:rsid w:val="00D43C26"/>
    <w:rsid w:val="00D440C5"/>
    <w:rsid w:val="00D705F8"/>
    <w:rsid w:val="00D70E0C"/>
    <w:rsid w:val="00D745CE"/>
    <w:rsid w:val="00D86779"/>
    <w:rsid w:val="00D91376"/>
    <w:rsid w:val="00D9706C"/>
    <w:rsid w:val="00DB13D6"/>
    <w:rsid w:val="00DB3AE9"/>
    <w:rsid w:val="00DC0150"/>
    <w:rsid w:val="00DC60DC"/>
    <w:rsid w:val="00DD51C3"/>
    <w:rsid w:val="00DE2D57"/>
    <w:rsid w:val="00DE4482"/>
    <w:rsid w:val="00DF29D6"/>
    <w:rsid w:val="00DF2CC1"/>
    <w:rsid w:val="00DF7C89"/>
    <w:rsid w:val="00E44863"/>
    <w:rsid w:val="00E47D04"/>
    <w:rsid w:val="00E50751"/>
    <w:rsid w:val="00E57ABC"/>
    <w:rsid w:val="00E73AEB"/>
    <w:rsid w:val="00E77BDF"/>
    <w:rsid w:val="00E81780"/>
    <w:rsid w:val="00E81CC3"/>
    <w:rsid w:val="00EA4322"/>
    <w:rsid w:val="00EC6B55"/>
    <w:rsid w:val="00ED20DB"/>
    <w:rsid w:val="00EF1825"/>
    <w:rsid w:val="00EF1AC5"/>
    <w:rsid w:val="00F0037E"/>
    <w:rsid w:val="00F020AA"/>
    <w:rsid w:val="00F0371F"/>
    <w:rsid w:val="00F227B2"/>
    <w:rsid w:val="00F33348"/>
    <w:rsid w:val="00F421C4"/>
    <w:rsid w:val="00F51DF2"/>
    <w:rsid w:val="00F52BB0"/>
    <w:rsid w:val="00F5738C"/>
    <w:rsid w:val="00F632F3"/>
    <w:rsid w:val="00F70DC1"/>
    <w:rsid w:val="00F847C2"/>
    <w:rsid w:val="00F921C7"/>
    <w:rsid w:val="00FB1201"/>
    <w:rsid w:val="00FC5747"/>
    <w:rsid w:val="00FC76E5"/>
    <w:rsid w:val="00FD1121"/>
    <w:rsid w:val="00FF37A8"/>
    <w:rsid w:val="00FF5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66"/>
    <w:pPr>
      <w:spacing w:after="200" w:line="276" w:lineRule="auto"/>
    </w:pPr>
    <w:rPr>
      <w:lang w:eastAsia="en-US"/>
    </w:rPr>
  </w:style>
  <w:style w:type="paragraph" w:styleId="Heading2">
    <w:name w:val="heading 2"/>
    <w:basedOn w:val="Normal"/>
    <w:link w:val="Heading2Char"/>
    <w:uiPriority w:val="99"/>
    <w:qFormat/>
    <w:rsid w:val="000F6D5B"/>
    <w:pPr>
      <w:spacing w:before="100" w:beforeAutospacing="1" w:after="100" w:afterAutospacing="1" w:line="240" w:lineRule="auto"/>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9"/>
    <w:qFormat/>
    <w:rsid w:val="00B5100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F6D5B"/>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B5100D"/>
    <w:rPr>
      <w:rFonts w:ascii="Cambria" w:hAnsi="Cambria" w:cs="Times New Roman"/>
      <w:b/>
      <w:bCs/>
      <w:color w:val="4F81BD"/>
    </w:rPr>
  </w:style>
  <w:style w:type="paragraph" w:styleId="ListParagraph">
    <w:name w:val="List Paragraph"/>
    <w:basedOn w:val="Normal"/>
    <w:uiPriority w:val="99"/>
    <w:qFormat/>
    <w:rsid w:val="004D12FC"/>
    <w:pPr>
      <w:spacing w:after="0" w:line="240" w:lineRule="auto"/>
      <w:ind w:left="720"/>
      <w:contextualSpacing/>
    </w:pPr>
  </w:style>
  <w:style w:type="table" w:styleId="TableGrid">
    <w:name w:val="Table Grid"/>
    <w:basedOn w:val="TableNormal"/>
    <w:uiPriority w:val="99"/>
    <w:rsid w:val="00AB71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A462F"/>
    <w:rPr>
      <w:rFonts w:cs="Times New Roman"/>
      <w:color w:val="0000FF"/>
      <w:u w:val="single"/>
    </w:rPr>
  </w:style>
  <w:style w:type="paragraph" w:styleId="BalloonText">
    <w:name w:val="Balloon Text"/>
    <w:basedOn w:val="Normal"/>
    <w:link w:val="BalloonTextChar"/>
    <w:uiPriority w:val="99"/>
    <w:semiHidden/>
    <w:rsid w:val="00B9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5009"/>
    <w:rPr>
      <w:rFonts w:ascii="Tahoma" w:hAnsi="Tahoma" w:cs="Tahoma"/>
      <w:sz w:val="16"/>
      <w:szCs w:val="16"/>
    </w:rPr>
  </w:style>
  <w:style w:type="paragraph" w:styleId="Header">
    <w:name w:val="header"/>
    <w:basedOn w:val="Normal"/>
    <w:link w:val="HeaderChar"/>
    <w:uiPriority w:val="99"/>
    <w:rsid w:val="009869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69CE"/>
    <w:rPr>
      <w:rFonts w:cs="Times New Roman"/>
    </w:rPr>
  </w:style>
  <w:style w:type="paragraph" w:styleId="Footer">
    <w:name w:val="footer"/>
    <w:basedOn w:val="Normal"/>
    <w:link w:val="FooterChar"/>
    <w:uiPriority w:val="99"/>
    <w:rsid w:val="009869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69CE"/>
    <w:rPr>
      <w:rFonts w:cs="Times New Roman"/>
    </w:rPr>
  </w:style>
  <w:style w:type="paragraph" w:styleId="NormalWeb">
    <w:name w:val="Normal (Web)"/>
    <w:basedOn w:val="Normal"/>
    <w:uiPriority w:val="99"/>
    <w:rsid w:val="000F6D5B"/>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99"/>
    <w:qFormat/>
    <w:rsid w:val="00B5100D"/>
    <w:rPr>
      <w:rFonts w:cs="Times New Roman"/>
      <w:i/>
      <w:iCs/>
    </w:rPr>
  </w:style>
  <w:style w:type="character" w:styleId="Strong">
    <w:name w:val="Strong"/>
    <w:basedOn w:val="DefaultParagraphFont"/>
    <w:uiPriority w:val="99"/>
    <w:qFormat/>
    <w:rsid w:val="00807AD1"/>
    <w:rPr>
      <w:rFonts w:cs="Times New Roman"/>
      <w:b/>
      <w:bCs/>
    </w:rPr>
  </w:style>
  <w:style w:type="paragraph" w:customStyle="1" w:styleId="Body">
    <w:name w:val="Body"/>
    <w:uiPriority w:val="99"/>
    <w:rsid w:val="00BE208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da-DK"/>
    </w:rPr>
  </w:style>
  <w:style w:type="paragraph" w:customStyle="1" w:styleId="TableStyle3">
    <w:name w:val="Table Style 3"/>
    <w:uiPriority w:val="99"/>
    <w:rsid w:val="00BE208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FEFFFE"/>
      <w:sz w:val="20"/>
      <w:szCs w:val="20"/>
    </w:rPr>
  </w:style>
  <w:style w:type="paragraph" w:customStyle="1" w:styleId="TableStyle6">
    <w:name w:val="Table Style 6"/>
    <w:uiPriority w:val="99"/>
    <w:rsid w:val="00BE208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357CA2"/>
      <w:sz w:val="20"/>
      <w:szCs w:val="20"/>
      <w:lang w:val="en-US"/>
    </w:rPr>
  </w:style>
  <w:style w:type="paragraph" w:customStyle="1" w:styleId="TableStyle2">
    <w:name w:val="Table Style 2"/>
    <w:uiPriority w:val="99"/>
    <w:rsid w:val="00BE208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0"/>
      <w:szCs w:val="20"/>
      <w:lang w:val="en-US"/>
    </w:rPr>
  </w:style>
  <w:style w:type="paragraph" w:customStyle="1" w:styleId="TableTitle1">
    <w:name w:val="Table Title 1"/>
    <w:uiPriority w:val="99"/>
    <w:rsid w:val="00BE208B"/>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Helvetica" w:cs="Helvetica"/>
      <w:color w:val="000000"/>
      <w:sz w:val="24"/>
      <w:szCs w:val="24"/>
    </w:rPr>
  </w:style>
  <w:style w:type="paragraph" w:customStyle="1" w:styleId="Default">
    <w:name w:val="Default"/>
    <w:uiPriority w:val="99"/>
    <w:rsid w:val="007C7B84"/>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sid w:val="00A77737"/>
    <w:rPr>
      <w:rFonts w:cs="Times New Roman"/>
    </w:rPr>
  </w:style>
</w:styles>
</file>

<file path=word/webSettings.xml><?xml version="1.0" encoding="utf-8"?>
<w:webSettings xmlns:r="http://schemas.openxmlformats.org/officeDocument/2006/relationships" xmlns:w="http://schemas.openxmlformats.org/wordprocessingml/2006/main">
  <w:divs>
    <w:div w:id="1770350777">
      <w:marLeft w:val="0"/>
      <w:marRight w:val="0"/>
      <w:marTop w:val="0"/>
      <w:marBottom w:val="0"/>
      <w:divBdr>
        <w:top w:val="none" w:sz="0" w:space="0" w:color="auto"/>
        <w:left w:val="none" w:sz="0" w:space="0" w:color="auto"/>
        <w:bottom w:val="none" w:sz="0" w:space="0" w:color="auto"/>
        <w:right w:val="none" w:sz="0" w:space="0" w:color="auto"/>
      </w:divBdr>
      <w:divsChild>
        <w:div w:id="1770350778">
          <w:marLeft w:val="0"/>
          <w:marRight w:val="0"/>
          <w:marTop w:val="0"/>
          <w:marBottom w:val="0"/>
          <w:divBdr>
            <w:top w:val="none" w:sz="0" w:space="0" w:color="auto"/>
            <w:left w:val="none" w:sz="0" w:space="0" w:color="auto"/>
            <w:bottom w:val="none" w:sz="0" w:space="0" w:color="auto"/>
            <w:right w:val="none" w:sz="0" w:space="0" w:color="auto"/>
          </w:divBdr>
          <w:divsChild>
            <w:div w:id="1770350776">
              <w:marLeft w:val="0"/>
              <w:marRight w:val="0"/>
              <w:marTop w:val="0"/>
              <w:marBottom w:val="0"/>
              <w:divBdr>
                <w:top w:val="none" w:sz="0" w:space="0" w:color="auto"/>
                <w:left w:val="none" w:sz="0" w:space="0" w:color="auto"/>
                <w:bottom w:val="none" w:sz="0" w:space="0" w:color="auto"/>
                <w:right w:val="none" w:sz="0" w:space="0" w:color="auto"/>
              </w:divBdr>
              <w:divsChild>
                <w:div w:id="1770350783">
                  <w:marLeft w:val="0"/>
                  <w:marRight w:val="0"/>
                  <w:marTop w:val="0"/>
                  <w:marBottom w:val="0"/>
                  <w:divBdr>
                    <w:top w:val="none" w:sz="0" w:space="0" w:color="auto"/>
                    <w:left w:val="none" w:sz="0" w:space="0" w:color="auto"/>
                    <w:bottom w:val="none" w:sz="0" w:space="0" w:color="auto"/>
                    <w:right w:val="none" w:sz="0" w:space="0" w:color="auto"/>
                  </w:divBdr>
                  <w:divsChild>
                    <w:div w:id="17703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788">
              <w:marLeft w:val="0"/>
              <w:marRight w:val="0"/>
              <w:marTop w:val="0"/>
              <w:marBottom w:val="0"/>
              <w:divBdr>
                <w:top w:val="none" w:sz="0" w:space="0" w:color="auto"/>
                <w:left w:val="none" w:sz="0" w:space="0" w:color="auto"/>
                <w:bottom w:val="none" w:sz="0" w:space="0" w:color="auto"/>
                <w:right w:val="none" w:sz="0" w:space="0" w:color="auto"/>
              </w:divBdr>
              <w:divsChild>
                <w:div w:id="1770350832">
                  <w:marLeft w:val="0"/>
                  <w:marRight w:val="0"/>
                  <w:marTop w:val="0"/>
                  <w:marBottom w:val="0"/>
                  <w:divBdr>
                    <w:top w:val="none" w:sz="0" w:space="0" w:color="auto"/>
                    <w:left w:val="none" w:sz="0" w:space="0" w:color="auto"/>
                    <w:bottom w:val="none" w:sz="0" w:space="0" w:color="auto"/>
                    <w:right w:val="none" w:sz="0" w:space="0" w:color="auto"/>
                  </w:divBdr>
                  <w:divsChild>
                    <w:div w:id="1770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789">
              <w:marLeft w:val="0"/>
              <w:marRight w:val="0"/>
              <w:marTop w:val="0"/>
              <w:marBottom w:val="0"/>
              <w:divBdr>
                <w:top w:val="none" w:sz="0" w:space="0" w:color="auto"/>
                <w:left w:val="none" w:sz="0" w:space="0" w:color="auto"/>
                <w:bottom w:val="none" w:sz="0" w:space="0" w:color="auto"/>
                <w:right w:val="none" w:sz="0" w:space="0" w:color="auto"/>
              </w:divBdr>
              <w:divsChild>
                <w:div w:id="1770350790">
                  <w:marLeft w:val="0"/>
                  <w:marRight w:val="0"/>
                  <w:marTop w:val="0"/>
                  <w:marBottom w:val="0"/>
                  <w:divBdr>
                    <w:top w:val="none" w:sz="0" w:space="0" w:color="auto"/>
                    <w:left w:val="none" w:sz="0" w:space="0" w:color="auto"/>
                    <w:bottom w:val="none" w:sz="0" w:space="0" w:color="auto"/>
                    <w:right w:val="none" w:sz="0" w:space="0" w:color="auto"/>
                  </w:divBdr>
                  <w:divsChild>
                    <w:div w:id="17703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798">
              <w:marLeft w:val="0"/>
              <w:marRight w:val="0"/>
              <w:marTop w:val="0"/>
              <w:marBottom w:val="0"/>
              <w:divBdr>
                <w:top w:val="none" w:sz="0" w:space="0" w:color="auto"/>
                <w:left w:val="none" w:sz="0" w:space="0" w:color="auto"/>
                <w:bottom w:val="none" w:sz="0" w:space="0" w:color="auto"/>
                <w:right w:val="none" w:sz="0" w:space="0" w:color="auto"/>
              </w:divBdr>
              <w:divsChild>
                <w:div w:id="1770350795">
                  <w:marLeft w:val="0"/>
                  <w:marRight w:val="0"/>
                  <w:marTop w:val="0"/>
                  <w:marBottom w:val="0"/>
                  <w:divBdr>
                    <w:top w:val="none" w:sz="0" w:space="0" w:color="auto"/>
                    <w:left w:val="none" w:sz="0" w:space="0" w:color="auto"/>
                    <w:bottom w:val="none" w:sz="0" w:space="0" w:color="auto"/>
                    <w:right w:val="none" w:sz="0" w:space="0" w:color="auto"/>
                  </w:divBdr>
                  <w:divsChild>
                    <w:div w:id="17703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802">
              <w:marLeft w:val="0"/>
              <w:marRight w:val="0"/>
              <w:marTop w:val="0"/>
              <w:marBottom w:val="0"/>
              <w:divBdr>
                <w:top w:val="none" w:sz="0" w:space="0" w:color="auto"/>
                <w:left w:val="none" w:sz="0" w:space="0" w:color="auto"/>
                <w:bottom w:val="none" w:sz="0" w:space="0" w:color="auto"/>
                <w:right w:val="none" w:sz="0" w:space="0" w:color="auto"/>
              </w:divBdr>
              <w:divsChild>
                <w:div w:id="1770350813">
                  <w:marLeft w:val="0"/>
                  <w:marRight w:val="0"/>
                  <w:marTop w:val="0"/>
                  <w:marBottom w:val="0"/>
                  <w:divBdr>
                    <w:top w:val="none" w:sz="0" w:space="0" w:color="auto"/>
                    <w:left w:val="none" w:sz="0" w:space="0" w:color="auto"/>
                    <w:bottom w:val="none" w:sz="0" w:space="0" w:color="auto"/>
                    <w:right w:val="none" w:sz="0" w:space="0" w:color="auto"/>
                  </w:divBdr>
                  <w:divsChild>
                    <w:div w:id="17703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829">
              <w:marLeft w:val="0"/>
              <w:marRight w:val="0"/>
              <w:marTop w:val="0"/>
              <w:marBottom w:val="0"/>
              <w:divBdr>
                <w:top w:val="none" w:sz="0" w:space="0" w:color="auto"/>
                <w:left w:val="none" w:sz="0" w:space="0" w:color="auto"/>
                <w:bottom w:val="none" w:sz="0" w:space="0" w:color="auto"/>
                <w:right w:val="none" w:sz="0" w:space="0" w:color="auto"/>
              </w:divBdr>
              <w:divsChild>
                <w:div w:id="1770350828">
                  <w:marLeft w:val="0"/>
                  <w:marRight w:val="0"/>
                  <w:marTop w:val="0"/>
                  <w:marBottom w:val="0"/>
                  <w:divBdr>
                    <w:top w:val="none" w:sz="0" w:space="0" w:color="auto"/>
                    <w:left w:val="none" w:sz="0" w:space="0" w:color="auto"/>
                    <w:bottom w:val="none" w:sz="0" w:space="0" w:color="auto"/>
                    <w:right w:val="none" w:sz="0" w:space="0" w:color="auto"/>
                  </w:divBdr>
                  <w:divsChild>
                    <w:div w:id="17703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831">
              <w:marLeft w:val="0"/>
              <w:marRight w:val="0"/>
              <w:marTop w:val="0"/>
              <w:marBottom w:val="0"/>
              <w:divBdr>
                <w:top w:val="none" w:sz="0" w:space="0" w:color="auto"/>
                <w:left w:val="none" w:sz="0" w:space="0" w:color="auto"/>
                <w:bottom w:val="none" w:sz="0" w:space="0" w:color="auto"/>
                <w:right w:val="none" w:sz="0" w:space="0" w:color="auto"/>
              </w:divBdr>
              <w:divsChild>
                <w:div w:id="1770350817">
                  <w:marLeft w:val="0"/>
                  <w:marRight w:val="0"/>
                  <w:marTop w:val="0"/>
                  <w:marBottom w:val="0"/>
                  <w:divBdr>
                    <w:top w:val="none" w:sz="0" w:space="0" w:color="auto"/>
                    <w:left w:val="none" w:sz="0" w:space="0" w:color="auto"/>
                    <w:bottom w:val="none" w:sz="0" w:space="0" w:color="auto"/>
                    <w:right w:val="none" w:sz="0" w:space="0" w:color="auto"/>
                  </w:divBdr>
                  <w:divsChild>
                    <w:div w:id="17703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833">
              <w:marLeft w:val="0"/>
              <w:marRight w:val="0"/>
              <w:marTop w:val="0"/>
              <w:marBottom w:val="0"/>
              <w:divBdr>
                <w:top w:val="none" w:sz="0" w:space="0" w:color="auto"/>
                <w:left w:val="none" w:sz="0" w:space="0" w:color="auto"/>
                <w:bottom w:val="none" w:sz="0" w:space="0" w:color="auto"/>
                <w:right w:val="none" w:sz="0" w:space="0" w:color="auto"/>
              </w:divBdr>
              <w:divsChild>
                <w:div w:id="1770350808">
                  <w:marLeft w:val="0"/>
                  <w:marRight w:val="0"/>
                  <w:marTop w:val="0"/>
                  <w:marBottom w:val="0"/>
                  <w:divBdr>
                    <w:top w:val="none" w:sz="0" w:space="0" w:color="auto"/>
                    <w:left w:val="none" w:sz="0" w:space="0" w:color="auto"/>
                    <w:bottom w:val="none" w:sz="0" w:space="0" w:color="auto"/>
                    <w:right w:val="none" w:sz="0" w:space="0" w:color="auto"/>
                  </w:divBdr>
                  <w:divsChild>
                    <w:div w:id="177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50779">
      <w:marLeft w:val="0"/>
      <w:marRight w:val="0"/>
      <w:marTop w:val="0"/>
      <w:marBottom w:val="0"/>
      <w:divBdr>
        <w:top w:val="none" w:sz="0" w:space="0" w:color="auto"/>
        <w:left w:val="none" w:sz="0" w:space="0" w:color="auto"/>
        <w:bottom w:val="none" w:sz="0" w:space="0" w:color="auto"/>
        <w:right w:val="none" w:sz="0" w:space="0" w:color="auto"/>
      </w:divBdr>
    </w:div>
    <w:div w:id="1770350781">
      <w:marLeft w:val="0"/>
      <w:marRight w:val="0"/>
      <w:marTop w:val="0"/>
      <w:marBottom w:val="0"/>
      <w:divBdr>
        <w:top w:val="none" w:sz="0" w:space="0" w:color="auto"/>
        <w:left w:val="none" w:sz="0" w:space="0" w:color="auto"/>
        <w:bottom w:val="none" w:sz="0" w:space="0" w:color="auto"/>
        <w:right w:val="none" w:sz="0" w:space="0" w:color="auto"/>
      </w:divBdr>
    </w:div>
    <w:div w:id="1770350782">
      <w:marLeft w:val="0"/>
      <w:marRight w:val="0"/>
      <w:marTop w:val="0"/>
      <w:marBottom w:val="0"/>
      <w:divBdr>
        <w:top w:val="none" w:sz="0" w:space="0" w:color="auto"/>
        <w:left w:val="none" w:sz="0" w:space="0" w:color="auto"/>
        <w:bottom w:val="none" w:sz="0" w:space="0" w:color="auto"/>
        <w:right w:val="none" w:sz="0" w:space="0" w:color="auto"/>
      </w:divBdr>
    </w:div>
    <w:div w:id="1770350786">
      <w:marLeft w:val="0"/>
      <w:marRight w:val="0"/>
      <w:marTop w:val="0"/>
      <w:marBottom w:val="0"/>
      <w:divBdr>
        <w:top w:val="none" w:sz="0" w:space="0" w:color="auto"/>
        <w:left w:val="none" w:sz="0" w:space="0" w:color="auto"/>
        <w:bottom w:val="none" w:sz="0" w:space="0" w:color="auto"/>
        <w:right w:val="none" w:sz="0" w:space="0" w:color="auto"/>
      </w:divBdr>
    </w:div>
    <w:div w:id="1770350787">
      <w:marLeft w:val="0"/>
      <w:marRight w:val="0"/>
      <w:marTop w:val="0"/>
      <w:marBottom w:val="0"/>
      <w:divBdr>
        <w:top w:val="none" w:sz="0" w:space="0" w:color="auto"/>
        <w:left w:val="none" w:sz="0" w:space="0" w:color="auto"/>
        <w:bottom w:val="none" w:sz="0" w:space="0" w:color="auto"/>
        <w:right w:val="none" w:sz="0" w:space="0" w:color="auto"/>
      </w:divBdr>
      <w:divsChild>
        <w:div w:id="1770350799">
          <w:marLeft w:val="0"/>
          <w:marRight w:val="0"/>
          <w:marTop w:val="0"/>
          <w:marBottom w:val="0"/>
          <w:divBdr>
            <w:top w:val="none" w:sz="0" w:space="0" w:color="auto"/>
            <w:left w:val="none" w:sz="0" w:space="0" w:color="auto"/>
            <w:bottom w:val="none" w:sz="0" w:space="0" w:color="auto"/>
            <w:right w:val="none" w:sz="0" w:space="0" w:color="auto"/>
          </w:divBdr>
        </w:div>
        <w:div w:id="1770350804">
          <w:marLeft w:val="0"/>
          <w:marRight w:val="0"/>
          <w:marTop w:val="0"/>
          <w:marBottom w:val="0"/>
          <w:divBdr>
            <w:top w:val="none" w:sz="0" w:space="0" w:color="auto"/>
            <w:left w:val="none" w:sz="0" w:space="0" w:color="auto"/>
            <w:bottom w:val="none" w:sz="0" w:space="0" w:color="auto"/>
            <w:right w:val="none" w:sz="0" w:space="0" w:color="auto"/>
          </w:divBdr>
        </w:div>
        <w:div w:id="1770350814">
          <w:marLeft w:val="0"/>
          <w:marRight w:val="0"/>
          <w:marTop w:val="0"/>
          <w:marBottom w:val="0"/>
          <w:divBdr>
            <w:top w:val="none" w:sz="0" w:space="0" w:color="auto"/>
            <w:left w:val="none" w:sz="0" w:space="0" w:color="auto"/>
            <w:bottom w:val="none" w:sz="0" w:space="0" w:color="auto"/>
            <w:right w:val="none" w:sz="0" w:space="0" w:color="auto"/>
          </w:divBdr>
        </w:div>
        <w:div w:id="1770350826">
          <w:marLeft w:val="0"/>
          <w:marRight w:val="0"/>
          <w:marTop w:val="0"/>
          <w:marBottom w:val="0"/>
          <w:divBdr>
            <w:top w:val="none" w:sz="0" w:space="0" w:color="auto"/>
            <w:left w:val="none" w:sz="0" w:space="0" w:color="auto"/>
            <w:bottom w:val="none" w:sz="0" w:space="0" w:color="auto"/>
            <w:right w:val="none" w:sz="0" w:space="0" w:color="auto"/>
          </w:divBdr>
        </w:div>
      </w:divsChild>
    </w:div>
    <w:div w:id="1770350791">
      <w:marLeft w:val="0"/>
      <w:marRight w:val="0"/>
      <w:marTop w:val="0"/>
      <w:marBottom w:val="0"/>
      <w:divBdr>
        <w:top w:val="none" w:sz="0" w:space="0" w:color="auto"/>
        <w:left w:val="none" w:sz="0" w:space="0" w:color="auto"/>
        <w:bottom w:val="none" w:sz="0" w:space="0" w:color="auto"/>
        <w:right w:val="none" w:sz="0" w:space="0" w:color="auto"/>
      </w:divBdr>
    </w:div>
    <w:div w:id="1770350793">
      <w:marLeft w:val="0"/>
      <w:marRight w:val="0"/>
      <w:marTop w:val="0"/>
      <w:marBottom w:val="0"/>
      <w:divBdr>
        <w:top w:val="none" w:sz="0" w:space="0" w:color="auto"/>
        <w:left w:val="none" w:sz="0" w:space="0" w:color="auto"/>
        <w:bottom w:val="none" w:sz="0" w:space="0" w:color="auto"/>
        <w:right w:val="none" w:sz="0" w:space="0" w:color="auto"/>
      </w:divBdr>
    </w:div>
    <w:div w:id="1770350796">
      <w:marLeft w:val="0"/>
      <w:marRight w:val="0"/>
      <w:marTop w:val="0"/>
      <w:marBottom w:val="0"/>
      <w:divBdr>
        <w:top w:val="none" w:sz="0" w:space="0" w:color="auto"/>
        <w:left w:val="none" w:sz="0" w:space="0" w:color="auto"/>
        <w:bottom w:val="none" w:sz="0" w:space="0" w:color="auto"/>
        <w:right w:val="none" w:sz="0" w:space="0" w:color="auto"/>
      </w:divBdr>
    </w:div>
    <w:div w:id="1770350801">
      <w:marLeft w:val="0"/>
      <w:marRight w:val="0"/>
      <w:marTop w:val="0"/>
      <w:marBottom w:val="0"/>
      <w:divBdr>
        <w:top w:val="none" w:sz="0" w:space="0" w:color="auto"/>
        <w:left w:val="none" w:sz="0" w:space="0" w:color="auto"/>
        <w:bottom w:val="none" w:sz="0" w:space="0" w:color="auto"/>
        <w:right w:val="none" w:sz="0" w:space="0" w:color="auto"/>
      </w:divBdr>
    </w:div>
    <w:div w:id="1770350803">
      <w:marLeft w:val="0"/>
      <w:marRight w:val="0"/>
      <w:marTop w:val="0"/>
      <w:marBottom w:val="0"/>
      <w:divBdr>
        <w:top w:val="none" w:sz="0" w:space="0" w:color="auto"/>
        <w:left w:val="none" w:sz="0" w:space="0" w:color="auto"/>
        <w:bottom w:val="none" w:sz="0" w:space="0" w:color="auto"/>
        <w:right w:val="none" w:sz="0" w:space="0" w:color="auto"/>
      </w:divBdr>
      <w:divsChild>
        <w:div w:id="1770350824">
          <w:marLeft w:val="0"/>
          <w:marRight w:val="0"/>
          <w:marTop w:val="0"/>
          <w:marBottom w:val="0"/>
          <w:divBdr>
            <w:top w:val="none" w:sz="0" w:space="0" w:color="auto"/>
            <w:left w:val="none" w:sz="0" w:space="0" w:color="auto"/>
            <w:bottom w:val="none" w:sz="0" w:space="0" w:color="auto"/>
            <w:right w:val="none" w:sz="0" w:space="0" w:color="auto"/>
          </w:divBdr>
          <w:divsChild>
            <w:div w:id="1770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810">
      <w:marLeft w:val="0"/>
      <w:marRight w:val="0"/>
      <w:marTop w:val="0"/>
      <w:marBottom w:val="0"/>
      <w:divBdr>
        <w:top w:val="none" w:sz="0" w:space="0" w:color="auto"/>
        <w:left w:val="none" w:sz="0" w:space="0" w:color="auto"/>
        <w:bottom w:val="none" w:sz="0" w:space="0" w:color="auto"/>
        <w:right w:val="none" w:sz="0" w:space="0" w:color="auto"/>
      </w:divBdr>
    </w:div>
    <w:div w:id="1770350815">
      <w:marLeft w:val="0"/>
      <w:marRight w:val="0"/>
      <w:marTop w:val="0"/>
      <w:marBottom w:val="0"/>
      <w:divBdr>
        <w:top w:val="none" w:sz="0" w:space="0" w:color="auto"/>
        <w:left w:val="none" w:sz="0" w:space="0" w:color="auto"/>
        <w:bottom w:val="none" w:sz="0" w:space="0" w:color="auto"/>
        <w:right w:val="none" w:sz="0" w:space="0" w:color="auto"/>
      </w:divBdr>
    </w:div>
    <w:div w:id="1770350816">
      <w:marLeft w:val="0"/>
      <w:marRight w:val="0"/>
      <w:marTop w:val="0"/>
      <w:marBottom w:val="0"/>
      <w:divBdr>
        <w:top w:val="none" w:sz="0" w:space="0" w:color="auto"/>
        <w:left w:val="none" w:sz="0" w:space="0" w:color="auto"/>
        <w:bottom w:val="none" w:sz="0" w:space="0" w:color="auto"/>
        <w:right w:val="none" w:sz="0" w:space="0" w:color="auto"/>
      </w:divBdr>
      <w:divsChild>
        <w:div w:id="1770350800">
          <w:marLeft w:val="0"/>
          <w:marRight w:val="0"/>
          <w:marTop w:val="0"/>
          <w:marBottom w:val="0"/>
          <w:divBdr>
            <w:top w:val="none" w:sz="0" w:space="0" w:color="auto"/>
            <w:left w:val="none" w:sz="0" w:space="0" w:color="auto"/>
            <w:bottom w:val="none" w:sz="0" w:space="0" w:color="auto"/>
            <w:right w:val="none" w:sz="0" w:space="0" w:color="auto"/>
          </w:divBdr>
          <w:divsChild>
            <w:div w:id="1770350794">
              <w:marLeft w:val="0"/>
              <w:marRight w:val="0"/>
              <w:marTop w:val="0"/>
              <w:marBottom w:val="0"/>
              <w:divBdr>
                <w:top w:val="none" w:sz="0" w:space="0" w:color="auto"/>
                <w:left w:val="none" w:sz="0" w:space="0" w:color="auto"/>
                <w:bottom w:val="none" w:sz="0" w:space="0" w:color="auto"/>
                <w:right w:val="none" w:sz="0" w:space="0" w:color="auto"/>
              </w:divBdr>
            </w:div>
            <w:div w:id="1770350805">
              <w:marLeft w:val="0"/>
              <w:marRight w:val="0"/>
              <w:marTop w:val="0"/>
              <w:marBottom w:val="0"/>
              <w:divBdr>
                <w:top w:val="none" w:sz="0" w:space="0" w:color="auto"/>
                <w:left w:val="none" w:sz="0" w:space="0" w:color="auto"/>
                <w:bottom w:val="none" w:sz="0" w:space="0" w:color="auto"/>
                <w:right w:val="none" w:sz="0" w:space="0" w:color="auto"/>
              </w:divBdr>
            </w:div>
            <w:div w:id="1770350806">
              <w:marLeft w:val="0"/>
              <w:marRight w:val="0"/>
              <w:marTop w:val="0"/>
              <w:marBottom w:val="0"/>
              <w:divBdr>
                <w:top w:val="none" w:sz="0" w:space="0" w:color="auto"/>
                <w:left w:val="none" w:sz="0" w:space="0" w:color="auto"/>
                <w:bottom w:val="none" w:sz="0" w:space="0" w:color="auto"/>
                <w:right w:val="none" w:sz="0" w:space="0" w:color="auto"/>
              </w:divBdr>
            </w:div>
            <w:div w:id="1770350807">
              <w:marLeft w:val="0"/>
              <w:marRight w:val="0"/>
              <w:marTop w:val="0"/>
              <w:marBottom w:val="0"/>
              <w:divBdr>
                <w:top w:val="none" w:sz="0" w:space="0" w:color="auto"/>
                <w:left w:val="none" w:sz="0" w:space="0" w:color="auto"/>
                <w:bottom w:val="none" w:sz="0" w:space="0" w:color="auto"/>
                <w:right w:val="none" w:sz="0" w:space="0" w:color="auto"/>
              </w:divBdr>
            </w:div>
            <w:div w:id="1770350827">
              <w:marLeft w:val="0"/>
              <w:marRight w:val="0"/>
              <w:marTop w:val="0"/>
              <w:marBottom w:val="0"/>
              <w:divBdr>
                <w:top w:val="none" w:sz="0" w:space="0" w:color="auto"/>
                <w:left w:val="none" w:sz="0" w:space="0" w:color="auto"/>
                <w:bottom w:val="none" w:sz="0" w:space="0" w:color="auto"/>
                <w:right w:val="none" w:sz="0" w:space="0" w:color="auto"/>
              </w:divBdr>
            </w:div>
            <w:div w:id="17703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818">
      <w:marLeft w:val="0"/>
      <w:marRight w:val="0"/>
      <w:marTop w:val="0"/>
      <w:marBottom w:val="0"/>
      <w:divBdr>
        <w:top w:val="none" w:sz="0" w:space="0" w:color="auto"/>
        <w:left w:val="none" w:sz="0" w:space="0" w:color="auto"/>
        <w:bottom w:val="none" w:sz="0" w:space="0" w:color="auto"/>
        <w:right w:val="none" w:sz="0" w:space="0" w:color="auto"/>
      </w:divBdr>
    </w:div>
    <w:div w:id="1770350819">
      <w:marLeft w:val="0"/>
      <w:marRight w:val="0"/>
      <w:marTop w:val="0"/>
      <w:marBottom w:val="0"/>
      <w:divBdr>
        <w:top w:val="none" w:sz="0" w:space="0" w:color="auto"/>
        <w:left w:val="none" w:sz="0" w:space="0" w:color="auto"/>
        <w:bottom w:val="none" w:sz="0" w:space="0" w:color="auto"/>
        <w:right w:val="none" w:sz="0" w:space="0" w:color="auto"/>
      </w:divBdr>
    </w:div>
    <w:div w:id="1770350820">
      <w:marLeft w:val="0"/>
      <w:marRight w:val="0"/>
      <w:marTop w:val="0"/>
      <w:marBottom w:val="0"/>
      <w:divBdr>
        <w:top w:val="none" w:sz="0" w:space="0" w:color="auto"/>
        <w:left w:val="none" w:sz="0" w:space="0" w:color="auto"/>
        <w:bottom w:val="none" w:sz="0" w:space="0" w:color="auto"/>
        <w:right w:val="none" w:sz="0" w:space="0" w:color="auto"/>
      </w:divBdr>
    </w:div>
    <w:div w:id="1770350821">
      <w:marLeft w:val="0"/>
      <w:marRight w:val="0"/>
      <w:marTop w:val="0"/>
      <w:marBottom w:val="0"/>
      <w:divBdr>
        <w:top w:val="none" w:sz="0" w:space="0" w:color="auto"/>
        <w:left w:val="none" w:sz="0" w:space="0" w:color="auto"/>
        <w:bottom w:val="none" w:sz="0" w:space="0" w:color="auto"/>
        <w:right w:val="none" w:sz="0" w:space="0" w:color="auto"/>
      </w:divBdr>
    </w:div>
    <w:div w:id="1770350825">
      <w:marLeft w:val="0"/>
      <w:marRight w:val="0"/>
      <w:marTop w:val="0"/>
      <w:marBottom w:val="0"/>
      <w:divBdr>
        <w:top w:val="none" w:sz="0" w:space="0" w:color="auto"/>
        <w:left w:val="none" w:sz="0" w:space="0" w:color="auto"/>
        <w:bottom w:val="none" w:sz="0" w:space="0" w:color="auto"/>
        <w:right w:val="none" w:sz="0" w:space="0" w:color="auto"/>
      </w:divBdr>
      <w:divsChild>
        <w:div w:id="1770350834">
          <w:marLeft w:val="0"/>
          <w:marRight w:val="0"/>
          <w:marTop w:val="0"/>
          <w:marBottom w:val="0"/>
          <w:divBdr>
            <w:top w:val="none" w:sz="0" w:space="0" w:color="auto"/>
            <w:left w:val="none" w:sz="0" w:space="0" w:color="auto"/>
            <w:bottom w:val="none" w:sz="0" w:space="0" w:color="auto"/>
            <w:right w:val="none" w:sz="0" w:space="0" w:color="auto"/>
          </w:divBdr>
        </w:div>
      </w:divsChild>
    </w:div>
    <w:div w:id="1770350835">
      <w:marLeft w:val="0"/>
      <w:marRight w:val="0"/>
      <w:marTop w:val="0"/>
      <w:marBottom w:val="0"/>
      <w:divBdr>
        <w:top w:val="none" w:sz="0" w:space="0" w:color="auto"/>
        <w:left w:val="none" w:sz="0" w:space="0" w:color="auto"/>
        <w:bottom w:val="none" w:sz="0" w:space="0" w:color="auto"/>
        <w:right w:val="none" w:sz="0" w:space="0" w:color="auto"/>
      </w:divBdr>
    </w:div>
    <w:div w:id="1770350836">
      <w:marLeft w:val="0"/>
      <w:marRight w:val="0"/>
      <w:marTop w:val="0"/>
      <w:marBottom w:val="0"/>
      <w:divBdr>
        <w:top w:val="none" w:sz="0" w:space="0" w:color="auto"/>
        <w:left w:val="none" w:sz="0" w:space="0" w:color="auto"/>
        <w:bottom w:val="none" w:sz="0" w:space="0" w:color="auto"/>
        <w:right w:val="none" w:sz="0" w:space="0" w:color="auto"/>
      </w:divBdr>
      <w:divsChild>
        <w:div w:id="177035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ralbedfordshire.gov.uk/Images/Census%20parish%20profile%20Northill" TargetMode="External"/><Relationship Id="rId13" Type="http://schemas.openxmlformats.org/officeDocument/2006/relationships/hyperlink" Target="http://www.api-play.org/api-welcome" TargetMode="External"/><Relationship Id="rId18" Type="http://schemas.openxmlformats.org/officeDocument/2006/relationships/hyperlink" Target="mailto:mickswales@hotmail.com"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bedsparishes.gov.uk" TargetMode="External"/><Relationship Id="rId12" Type="http://schemas.openxmlformats.org/officeDocument/2006/relationships/hyperlink" Target="http://www.rospa.com/play-safety/advice/" TargetMode="External"/><Relationship Id="rId17" Type="http://schemas.openxmlformats.org/officeDocument/2006/relationships/hyperlink" Target="Tel:01767"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bedfordshire.gov.uk/CommunityAndLiving/ArchivesAndRecordOffice/CommunityArchives/UpperCaldecote/CaldecoteChurch.aspx"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rgreenspace.org.uk/download-document/73-an%20introduction-to-their-legal-statusand-protection" TargetMode="External"/><Relationship Id="rId24" Type="http://schemas.openxmlformats.org/officeDocument/2006/relationships/hyperlink" Target="mailto:info@rospaplaysafety.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ntralbedfordshire.gov.uk" TargetMode="External"/><Relationship Id="rId23" Type="http://schemas.openxmlformats.org/officeDocument/2006/relationships/image" Target="media/image4.jpeg"/><Relationship Id="rId28" Type="http://schemas.openxmlformats.org/officeDocument/2006/relationships/image" Target="media/image8.jpeg"/><Relationship Id="rId10" Type="http://schemas.openxmlformats.org/officeDocument/2006/relationships/chart" Target="charts/chart2.xml"/><Relationship Id="rId19" Type="http://schemas.openxmlformats.org/officeDocument/2006/relationships/hyperlink" Target="http://www.cpfa.co.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rospa.com" TargetMode="External"/><Relationship Id="rId22" Type="http://schemas.openxmlformats.org/officeDocument/2006/relationships/image" Target="media/image3.jpeg"/><Relationship Id="rId27" Type="http://schemas.openxmlformats.org/officeDocument/2006/relationships/image" Target="media/image7.jpeg"/><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879"/>
              <a:t>Are</a:t>
            </a:r>
            <a:r>
              <a:rPr lang="en-GB" sz="1879" baseline="0"/>
              <a:t> additional play areas required in the Parish?</a:t>
            </a:r>
            <a:endParaRPr lang="en-GB" sz="1400"/>
          </a:p>
        </c:rich>
      </c:tx>
      <c:spPr>
        <a:noFill/>
        <a:ln w="25403">
          <a:noFill/>
        </a:ln>
      </c:spPr>
    </c:title>
    <c:view3D>
      <c:rotX val="30"/>
      <c:perspective val="30"/>
    </c:view3D>
    <c:plotArea>
      <c:layout/>
      <c:pie3DChart>
        <c:varyColors val="1"/>
        <c:ser>
          <c:idx val="0"/>
          <c:order val="0"/>
          <c:dLbls>
            <c:dLbl>
              <c:idx val="0"/>
              <c:tx>
                <c:rich>
                  <a:bodyPr/>
                  <a:lstStyle/>
                  <a:p>
                    <a:pPr>
                      <a:defRPr/>
                    </a:pPr>
                    <a:r>
                      <a:rPr lang="en-US"/>
                      <a:t>204 (51%)</a:t>
                    </a:r>
                  </a:p>
                </c:rich>
              </c:tx>
              <c:spPr>
                <a:noFill/>
                <a:ln w="25403">
                  <a:noFill/>
                </a:ln>
              </c:spPr>
              <c:dLblPos val="inEnd"/>
            </c:dLbl>
            <c:dLbl>
              <c:idx val="1"/>
              <c:tx>
                <c:rich>
                  <a:bodyPr/>
                  <a:lstStyle/>
                  <a:p>
                    <a:pPr>
                      <a:defRPr/>
                    </a:pPr>
                    <a:r>
                      <a:rPr lang="en-US"/>
                      <a:t>117 (29%)</a:t>
                    </a:r>
                  </a:p>
                </c:rich>
              </c:tx>
              <c:spPr>
                <a:noFill/>
                <a:ln w="25403">
                  <a:noFill/>
                </a:ln>
              </c:spPr>
              <c:dLblPos val="inEnd"/>
            </c:dLbl>
            <c:dLbl>
              <c:idx val="2"/>
              <c:tx>
                <c:rich>
                  <a:bodyPr/>
                  <a:lstStyle/>
                  <a:p>
                    <a:pPr>
                      <a:defRPr/>
                    </a:pPr>
                    <a:r>
                      <a:rPr lang="en-US"/>
                      <a:t>77 (19%)</a:t>
                    </a:r>
                  </a:p>
                </c:rich>
              </c:tx>
              <c:spPr>
                <a:noFill/>
                <a:ln w="25403">
                  <a:noFill/>
                </a:ln>
              </c:spPr>
              <c:dLblPos val="inEnd"/>
            </c:dLbl>
            <c:spPr>
              <a:noFill/>
              <a:ln w="25403">
                <a:noFill/>
              </a:ln>
            </c:spPr>
            <c:dLblPos val="inEnd"/>
            <c:showVal val="1"/>
            <c:showLeaderLines val="1"/>
          </c:dLbls>
          <c:cat>
            <c:strRef>
              <c:f>Sheet1!$A$1:$C$1</c:f>
              <c:strCache>
                <c:ptCount val="3"/>
                <c:pt idx="0">
                  <c:v>Yes</c:v>
                </c:pt>
                <c:pt idx="1">
                  <c:v>No</c:v>
                </c:pt>
                <c:pt idx="2">
                  <c:v>Don't Know</c:v>
                </c:pt>
              </c:strCache>
            </c:strRef>
          </c:cat>
          <c:val>
            <c:numRef>
              <c:f>Sheet1!$A$2:$C$2</c:f>
              <c:numCache>
                <c:formatCode>General</c:formatCode>
                <c:ptCount val="3"/>
                <c:pt idx="0">
                  <c:v>204</c:v>
                </c:pt>
                <c:pt idx="1">
                  <c:v>117</c:v>
                </c:pt>
                <c:pt idx="2">
                  <c:v>77</c:v>
                </c:pt>
              </c:numCache>
            </c:numRef>
          </c:val>
        </c:ser>
      </c:pie3DChart>
      <c:spPr>
        <a:noFill/>
        <a:ln w="25403">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400"/>
              <a:t>Where should</a:t>
            </a:r>
            <a:r>
              <a:rPr lang="en-GB" sz="1400" baseline="0"/>
              <a:t> the play area be located?</a:t>
            </a:r>
            <a:endParaRPr lang="en-GB" sz="1400"/>
          </a:p>
        </c:rich>
      </c:tx>
      <c:spPr>
        <a:noFill/>
        <a:ln w="25404">
          <a:noFill/>
        </a:ln>
      </c:spPr>
    </c:title>
    <c:plotArea>
      <c:layout/>
      <c:barChart>
        <c:barDir val="col"/>
        <c:grouping val="clustered"/>
        <c:ser>
          <c:idx val="0"/>
          <c:order val="0"/>
          <c:tx>
            <c:strRef>
              <c:f>Sheet1!$B$22</c:f>
              <c:strCache>
                <c:ptCount val="1"/>
                <c:pt idx="0">
                  <c:v>Number</c:v>
                </c:pt>
              </c:strCache>
            </c:strRef>
          </c:tx>
          <c:cat>
            <c:strRef>
              <c:f>Sheet1!$A$23:$A$31</c:f>
              <c:strCache>
                <c:ptCount val="9"/>
                <c:pt idx="0">
                  <c:v>Northill</c:v>
                </c:pt>
                <c:pt idx="1">
                  <c:v>Ickwell</c:v>
                </c:pt>
                <c:pt idx="2">
                  <c:v>U/Caldecote</c:v>
                </c:pt>
                <c:pt idx="3">
                  <c:v>L Caldecote</c:v>
                </c:pt>
                <c:pt idx="4">
                  <c:v>Thorncote Green</c:v>
                </c:pt>
                <c:pt idx="5">
                  <c:v>Hatcg</c:v>
                </c:pt>
                <c:pt idx="6">
                  <c:v>Brook End</c:v>
                </c:pt>
                <c:pt idx="7">
                  <c:v>Budna</c:v>
                </c:pt>
                <c:pt idx="8">
                  <c:v>Bells Brook</c:v>
                </c:pt>
              </c:strCache>
            </c:strRef>
          </c:cat>
          <c:val>
            <c:numRef>
              <c:f>Sheet1!$B$23:$B$31</c:f>
              <c:numCache>
                <c:formatCode>General</c:formatCode>
                <c:ptCount val="9"/>
                <c:pt idx="0">
                  <c:v>145</c:v>
                </c:pt>
                <c:pt idx="1">
                  <c:v>121</c:v>
                </c:pt>
                <c:pt idx="2">
                  <c:v>85</c:v>
                </c:pt>
                <c:pt idx="3">
                  <c:v>38</c:v>
                </c:pt>
                <c:pt idx="4">
                  <c:v>24</c:v>
                </c:pt>
                <c:pt idx="5">
                  <c:v>16</c:v>
                </c:pt>
                <c:pt idx="6">
                  <c:v>8</c:v>
                </c:pt>
                <c:pt idx="7">
                  <c:v>7</c:v>
                </c:pt>
                <c:pt idx="8">
                  <c:v>4</c:v>
                </c:pt>
              </c:numCache>
            </c:numRef>
          </c:val>
        </c:ser>
        <c:ser>
          <c:idx val="1"/>
          <c:order val="1"/>
          <c:tx>
            <c:strRef>
              <c:f>Sheet1!$C$22</c:f>
              <c:strCache>
                <c:ptCount val="1"/>
                <c:pt idx="0">
                  <c:v>Percentage </c:v>
                </c:pt>
              </c:strCache>
            </c:strRef>
          </c:tx>
          <c:cat>
            <c:strRef>
              <c:f>Sheet1!$A$23:$A$31</c:f>
              <c:strCache>
                <c:ptCount val="9"/>
                <c:pt idx="0">
                  <c:v>Northill</c:v>
                </c:pt>
                <c:pt idx="1">
                  <c:v>Ickwell</c:v>
                </c:pt>
                <c:pt idx="2">
                  <c:v>U/Caldecote</c:v>
                </c:pt>
                <c:pt idx="3">
                  <c:v>L Caldecote</c:v>
                </c:pt>
                <c:pt idx="4">
                  <c:v>Thorncote Green</c:v>
                </c:pt>
                <c:pt idx="5">
                  <c:v>Hatcg</c:v>
                </c:pt>
                <c:pt idx="6">
                  <c:v>Brook End</c:v>
                </c:pt>
                <c:pt idx="7">
                  <c:v>Budna</c:v>
                </c:pt>
                <c:pt idx="8">
                  <c:v>Bells Brook</c:v>
                </c:pt>
              </c:strCache>
            </c:strRef>
          </c:cat>
          <c:val>
            <c:numRef>
              <c:f>Sheet1!$C$23:$C$31</c:f>
              <c:numCache>
                <c:formatCode>General</c:formatCode>
                <c:ptCount val="9"/>
                <c:pt idx="0">
                  <c:v>73</c:v>
                </c:pt>
                <c:pt idx="1">
                  <c:v>61</c:v>
                </c:pt>
                <c:pt idx="2">
                  <c:v>43</c:v>
                </c:pt>
                <c:pt idx="3">
                  <c:v>19</c:v>
                </c:pt>
                <c:pt idx="4">
                  <c:v>12</c:v>
                </c:pt>
                <c:pt idx="5">
                  <c:v>8</c:v>
                </c:pt>
                <c:pt idx="6">
                  <c:v>4</c:v>
                </c:pt>
                <c:pt idx="7">
                  <c:v>4</c:v>
                </c:pt>
                <c:pt idx="8">
                  <c:v>2</c:v>
                </c:pt>
              </c:numCache>
            </c:numRef>
          </c:val>
        </c:ser>
        <c:axId val="87519616"/>
        <c:axId val="87521152"/>
      </c:barChart>
      <c:catAx>
        <c:axId val="87519616"/>
        <c:scaling>
          <c:orientation val="minMax"/>
        </c:scaling>
        <c:axPos val="b"/>
        <c:numFmt formatCode="General" sourceLinked="1"/>
        <c:tickLblPos val="nextTo"/>
        <c:crossAx val="87521152"/>
        <c:crosses val="autoZero"/>
        <c:auto val="1"/>
        <c:lblAlgn val="ctr"/>
        <c:lblOffset val="100"/>
      </c:catAx>
      <c:valAx>
        <c:axId val="87521152"/>
        <c:scaling>
          <c:orientation val="minMax"/>
        </c:scaling>
        <c:axPos val="l"/>
        <c:majorGridlines/>
        <c:numFmt formatCode="General" sourceLinked="1"/>
        <c:tickLblPos val="nextTo"/>
        <c:crossAx val="8751961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19</Pages>
  <Words>4808</Words>
  <Characters>27411</Characters>
  <Application>Microsoft Office Word</Application>
  <DocSecurity>0</DocSecurity>
  <Lines>228</Lines>
  <Paragraphs>64</Paragraphs>
  <ScaleCrop>false</ScaleCrop>
  <Company>MESH Computers</Company>
  <LinksUpToDate>false</LinksUpToDate>
  <CharactersWithSpaces>32155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Stephanie</dc:creator>
  <cp:lastModifiedBy>Helen Papworth</cp:lastModifiedBy>
  <cp:revision>2</cp:revision>
  <dcterms:created xsi:type="dcterms:W3CDTF">2017-02-14T18:11:00Z</dcterms:created>
  <dcterms:modified xsi:type="dcterms:W3CDTF">2017-02-14T18:11:00Z</dcterms:modified>
</cp:coreProperties>
</file>